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55"/>
        <w:gridCol w:w="1650"/>
        <w:gridCol w:w="3585"/>
        <w:gridCol w:w="2490"/>
        <w:gridCol w:w="2300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2022年度宣州区事业单位储备人才岗位一览表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招聘计划数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2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机械类、自动化类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本科及以上/学士学位及以上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博士可放宽至35周岁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物流管理与工程类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工商管理类、工业工程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本科及以上/学士学位及以上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博士可放宽至35周岁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土木类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本科及以上/学士学位及以上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博士可放宽至35周岁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化学类、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化工与制药类、药学、高分子材料与工程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本科及以上/学士学位及以上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博士可放宽至35周岁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计算机类、电子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类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本科及以上/学士学位及以上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博士可放宽至35周岁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商务英语、英语笔译、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日语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本科及以上/学士学位及以上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30周岁及以下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博士可放宽至35周岁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137F"/>
    <w:rsid w:val="00116AB0"/>
    <w:rsid w:val="001D48D5"/>
    <w:rsid w:val="004408DD"/>
    <w:rsid w:val="006D7921"/>
    <w:rsid w:val="063C1326"/>
    <w:rsid w:val="4149137F"/>
    <w:rsid w:val="51092044"/>
    <w:rsid w:val="58594707"/>
    <w:rsid w:val="5A537F77"/>
    <w:rsid w:val="5FB11DA4"/>
    <w:rsid w:val="5FB962D5"/>
    <w:rsid w:val="63E31B72"/>
    <w:rsid w:val="74D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28</TotalTime>
  <ScaleCrop>false</ScaleCrop>
  <LinksUpToDate>false</LinksUpToDate>
  <CharactersWithSpaces>431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2022-01-11T23:44:00Z</dcterms:created>
  <dc:creator>张敉伟</dc:creator>
  <cp:lastModifiedBy> </cp:lastModifiedBy>
  <cp:lastPrinted>2022-01-17T00:34:00Z</cp:lastPrinted>
  <dcterms:modified xsi:type="dcterms:W3CDTF">2022-01-18T09:27:56Z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B8E8D6CE0D1F4D929781F062098BB641</vt:lpwstr>
  </property>
</Properties>
</file>