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0"/>
          <w:szCs w:val="30"/>
        </w:rPr>
      </w:pPr>
      <w:r>
        <w:rPr>
          <w:rFonts w:hint="eastAsia" w:asciiTheme="minorEastAsia" w:hAnsiTheme="minorEastAsia"/>
          <w:sz w:val="30"/>
          <w:szCs w:val="30"/>
        </w:rPr>
        <w:t>附件3：</w:t>
      </w:r>
    </w:p>
    <w:p>
      <w:pPr>
        <w:jc w:val="center"/>
        <w:rPr>
          <w:rFonts w:asciiTheme="minorEastAsia" w:hAnsiTheme="minorEastAsia"/>
          <w:b/>
          <w:sz w:val="36"/>
          <w:szCs w:val="36"/>
        </w:rPr>
      </w:pPr>
      <w:r>
        <w:rPr>
          <w:rFonts w:hint="eastAsia" w:asciiTheme="minorEastAsia" w:hAnsiTheme="minorEastAsia"/>
          <w:b/>
          <w:sz w:val="36"/>
          <w:szCs w:val="36"/>
          <w:lang w:val="en-US" w:eastAsia="zh-CN"/>
        </w:rPr>
        <w:t>考试</w:t>
      </w:r>
      <w:r>
        <w:rPr>
          <w:rFonts w:asciiTheme="minorEastAsia" w:hAnsiTheme="minorEastAsia"/>
          <w:b/>
          <w:sz w:val="36"/>
          <w:szCs w:val="36"/>
        </w:rPr>
        <w:t>期间疫情防控须知</w:t>
      </w:r>
    </w:p>
    <w:p>
      <w:pPr>
        <w:ind w:firstLine="600" w:firstLineChars="200"/>
        <w:rPr>
          <w:rFonts w:hint="eastAsia" w:asciiTheme="minorEastAsia" w:hAnsiTheme="minorEastAsia"/>
          <w:sz w:val="30"/>
          <w:szCs w:val="30"/>
        </w:rPr>
      </w:pPr>
    </w:p>
    <w:p>
      <w:pPr>
        <w:ind w:firstLine="600" w:firstLineChars="200"/>
        <w:rPr>
          <w:rFonts w:asciiTheme="minorEastAsia" w:hAnsiTheme="minorEastAsia"/>
          <w:sz w:val="30"/>
          <w:szCs w:val="30"/>
        </w:rPr>
      </w:pPr>
      <w:r>
        <w:rPr>
          <w:rFonts w:asciiTheme="minorEastAsia" w:hAnsiTheme="minorEastAsia"/>
          <w:sz w:val="30"/>
          <w:szCs w:val="30"/>
        </w:rPr>
        <w:t>1.请考生认真阅读</w:t>
      </w:r>
      <w:r>
        <w:rPr>
          <w:rFonts w:hint="eastAsia" w:asciiTheme="minorEastAsia" w:hAnsiTheme="minorEastAsia"/>
          <w:sz w:val="30"/>
          <w:szCs w:val="30"/>
          <w:lang w:val="en-US" w:eastAsia="zh-CN"/>
        </w:rPr>
        <w:t>面试</w:t>
      </w:r>
      <w:r>
        <w:rPr>
          <w:rFonts w:hint="eastAsia" w:asciiTheme="minorEastAsia" w:hAnsiTheme="minorEastAsia"/>
          <w:sz w:val="30"/>
          <w:szCs w:val="30"/>
        </w:rPr>
        <w:t>公告上</w:t>
      </w:r>
      <w:r>
        <w:rPr>
          <w:rFonts w:asciiTheme="minorEastAsia" w:hAnsiTheme="minorEastAsia"/>
          <w:sz w:val="30"/>
          <w:szCs w:val="30"/>
        </w:rPr>
        <w:t>的考点详细地址，提前了解考点周边交通、食宿以及入住宾馆疫情防控要求等情况。</w:t>
      </w:r>
    </w:p>
    <w:p>
      <w:pPr>
        <w:ind w:firstLine="600" w:firstLineChars="200"/>
        <w:rPr>
          <w:rFonts w:hint="eastAsia" w:asciiTheme="minorEastAsia" w:hAnsiTheme="minorEastAsia"/>
          <w:sz w:val="30"/>
          <w:szCs w:val="30"/>
        </w:rPr>
      </w:pPr>
      <w:r>
        <w:rPr>
          <w:rFonts w:hint="eastAsia" w:asciiTheme="minorEastAsia" w:hAnsiTheme="minorEastAsia"/>
          <w:sz w:val="30"/>
          <w:szCs w:val="30"/>
        </w:rPr>
        <w:t>2</w:t>
      </w:r>
      <w:r>
        <w:rPr>
          <w:rFonts w:asciiTheme="minorEastAsia" w:hAnsiTheme="minorEastAsia"/>
          <w:sz w:val="30"/>
          <w:szCs w:val="30"/>
        </w:rPr>
        <w:t>.考生应通过“皖事通”APP实名申领安徽健康码（以下简称“安康码”）。报名后应持续关注“安康码”状态并保持通讯畅通。“红码”、“黄码”考生应咨询当地疫情防控部门，按要求通过每日健康打卡、持码人申诉、隔离观察无异常、核酸检测等方式，在</w:t>
      </w:r>
      <w:r>
        <w:rPr>
          <w:rFonts w:hint="eastAsia" w:asciiTheme="minorEastAsia" w:hAnsiTheme="minorEastAsia"/>
          <w:sz w:val="30"/>
          <w:szCs w:val="30"/>
        </w:rPr>
        <w:t>考试前</w:t>
      </w:r>
      <w:r>
        <w:rPr>
          <w:rFonts w:asciiTheme="minorEastAsia" w:hAnsiTheme="minorEastAsia"/>
          <w:sz w:val="30"/>
          <w:szCs w:val="30"/>
        </w:rPr>
        <w:t>转为“绿码”。“安康码”绿码且体温正常的考生可正常参加</w:t>
      </w:r>
      <w:r>
        <w:rPr>
          <w:rFonts w:hint="eastAsia" w:asciiTheme="minorEastAsia" w:hAnsiTheme="minorEastAsia"/>
          <w:sz w:val="30"/>
          <w:szCs w:val="30"/>
        </w:rPr>
        <w:t>考试</w:t>
      </w:r>
      <w:r>
        <w:rPr>
          <w:rFonts w:asciiTheme="minorEastAsia" w:hAnsiTheme="minorEastAsia"/>
          <w:sz w:val="30"/>
          <w:szCs w:val="30"/>
        </w:rPr>
        <w:t>。</w:t>
      </w:r>
    </w:p>
    <w:p>
      <w:pPr>
        <w:ind w:firstLine="600" w:firstLineChars="200"/>
        <w:rPr>
          <w:rFonts w:asciiTheme="minorEastAsia" w:hAnsiTheme="minorEastAsia"/>
          <w:sz w:val="30"/>
          <w:szCs w:val="30"/>
        </w:rPr>
      </w:pPr>
      <w:r>
        <w:rPr>
          <w:rFonts w:hint="eastAsia" w:asciiTheme="minorEastAsia" w:hAnsiTheme="minorEastAsia"/>
          <w:sz w:val="30"/>
          <w:szCs w:val="30"/>
        </w:rPr>
        <w:t>3.</w:t>
      </w:r>
      <w:r>
        <w:rPr>
          <w:rFonts w:asciiTheme="minorEastAsia" w:hAnsiTheme="minorEastAsia"/>
          <w:sz w:val="30"/>
          <w:szCs w:val="30"/>
        </w:rPr>
        <w:t>考生考前自行查验安康码内通信大数据行程卡，近14天内有</w:t>
      </w:r>
      <w:r>
        <w:rPr>
          <w:rFonts w:hint="eastAsia" w:asciiTheme="minorEastAsia" w:hAnsiTheme="minorEastAsia"/>
          <w:sz w:val="30"/>
          <w:szCs w:val="30"/>
          <w:lang w:val="en-US" w:eastAsia="zh-CN"/>
        </w:rPr>
        <w:t>中</w:t>
      </w:r>
      <w:r>
        <w:rPr>
          <w:rFonts w:asciiTheme="minorEastAsia" w:hAnsiTheme="minorEastAsia"/>
          <w:sz w:val="30"/>
          <w:szCs w:val="30"/>
        </w:rPr>
        <w:t>高风险地区旅居史的，不得参加</w:t>
      </w:r>
      <w:r>
        <w:rPr>
          <w:rFonts w:hint="eastAsia" w:asciiTheme="minorEastAsia" w:hAnsiTheme="minorEastAsia"/>
          <w:sz w:val="30"/>
          <w:szCs w:val="30"/>
          <w:lang w:val="en-US" w:eastAsia="zh-CN"/>
        </w:rPr>
        <w:t>考试；</w:t>
      </w:r>
      <w:r>
        <w:rPr>
          <w:rFonts w:asciiTheme="minorEastAsia" w:hAnsiTheme="minorEastAsia"/>
          <w:sz w:val="30"/>
          <w:szCs w:val="30"/>
        </w:rPr>
        <w:t>近14天内有中高风险地区所在地市</w:t>
      </w:r>
      <w:bookmarkStart w:id="0" w:name="_GoBack"/>
      <w:bookmarkEnd w:id="0"/>
      <w:r>
        <w:rPr>
          <w:rFonts w:hint="eastAsia" w:asciiTheme="minorEastAsia" w:hAnsiTheme="minorEastAsia"/>
          <w:sz w:val="30"/>
          <w:szCs w:val="30"/>
          <w:lang w:val="en-US" w:eastAsia="zh-CN"/>
        </w:rPr>
        <w:t>的低风险地区</w:t>
      </w:r>
      <w:r>
        <w:rPr>
          <w:rFonts w:asciiTheme="minorEastAsia" w:hAnsiTheme="minorEastAsia"/>
          <w:sz w:val="30"/>
          <w:szCs w:val="30"/>
        </w:rPr>
        <w:t>旅居史的，须持有48小时内核酸检测阴性证明，方可参加</w:t>
      </w:r>
      <w:r>
        <w:rPr>
          <w:rFonts w:hint="eastAsia" w:asciiTheme="minorEastAsia" w:hAnsiTheme="minorEastAsia"/>
          <w:sz w:val="30"/>
          <w:szCs w:val="30"/>
          <w:lang w:val="en-US" w:eastAsia="zh-CN"/>
        </w:rPr>
        <w:t>考试</w:t>
      </w:r>
      <w:r>
        <w:rPr>
          <w:rFonts w:asciiTheme="minorEastAsia" w:hAnsiTheme="minorEastAsia"/>
          <w:sz w:val="30"/>
          <w:szCs w:val="30"/>
        </w:rPr>
        <w:t>。</w:t>
      </w:r>
      <w:r>
        <w:rPr>
          <w:rFonts w:hint="eastAsia" w:asciiTheme="minorEastAsia" w:hAnsiTheme="minorEastAsia"/>
          <w:sz w:val="30"/>
          <w:szCs w:val="30"/>
        </w:rPr>
        <w:t>考生需</w:t>
      </w:r>
      <w:r>
        <w:rPr>
          <w:rFonts w:asciiTheme="minorEastAsia" w:hAnsiTheme="minorEastAsia"/>
          <w:sz w:val="30"/>
          <w:szCs w:val="30"/>
        </w:rPr>
        <w:t>经身份核验和体温检测正常且需扫行程码方可进入考点，</w:t>
      </w:r>
      <w:r>
        <w:rPr>
          <w:rFonts w:hint="eastAsia" w:asciiTheme="minorEastAsia" w:hAnsiTheme="minorEastAsia"/>
          <w:sz w:val="30"/>
          <w:szCs w:val="30"/>
        </w:rPr>
        <w:t>考生应合理</w:t>
      </w:r>
      <w:r>
        <w:rPr>
          <w:rFonts w:asciiTheme="minorEastAsia" w:hAnsiTheme="minorEastAsia"/>
          <w:sz w:val="30"/>
          <w:szCs w:val="30"/>
        </w:rPr>
        <w:t>安排</w:t>
      </w:r>
      <w:r>
        <w:rPr>
          <w:rFonts w:hint="eastAsia" w:asciiTheme="minorEastAsia" w:hAnsiTheme="minorEastAsia"/>
          <w:sz w:val="30"/>
          <w:szCs w:val="30"/>
        </w:rPr>
        <w:t>进入测试点</w:t>
      </w:r>
      <w:r>
        <w:rPr>
          <w:rFonts w:asciiTheme="minorEastAsia" w:hAnsiTheme="minorEastAsia"/>
          <w:sz w:val="30"/>
          <w:szCs w:val="30"/>
        </w:rPr>
        <w:t>时间，避免聚集拥堵。</w:t>
      </w:r>
    </w:p>
    <w:p>
      <w:pPr>
        <w:ind w:firstLine="600" w:firstLineChars="200"/>
        <w:rPr>
          <w:rFonts w:asciiTheme="minorEastAsia" w:hAnsiTheme="minorEastAsia"/>
          <w:sz w:val="30"/>
          <w:szCs w:val="30"/>
        </w:rPr>
      </w:pPr>
      <w:r>
        <w:rPr>
          <w:rFonts w:hint="eastAsia" w:asciiTheme="minorEastAsia" w:hAnsiTheme="minorEastAsia"/>
          <w:sz w:val="30"/>
          <w:szCs w:val="30"/>
        </w:rPr>
        <w:t>4</w:t>
      </w:r>
      <w:r>
        <w:rPr>
          <w:rFonts w:asciiTheme="minorEastAsia" w:hAnsiTheme="minorEastAsia"/>
          <w:sz w:val="30"/>
          <w:szCs w:val="30"/>
        </w:rPr>
        <w:t>.考生应从</w:t>
      </w:r>
      <w:r>
        <w:rPr>
          <w:rFonts w:hint="eastAsia" w:asciiTheme="minorEastAsia" w:hAnsiTheme="minorEastAsia"/>
          <w:sz w:val="30"/>
          <w:szCs w:val="30"/>
        </w:rPr>
        <w:t>考试</w:t>
      </w:r>
      <w:r>
        <w:rPr>
          <w:rFonts w:asciiTheme="minorEastAsia" w:hAnsiTheme="minorEastAsia"/>
          <w:sz w:val="30"/>
          <w:szCs w:val="30"/>
        </w:rPr>
        <w:t>日前14天开始，启动体温监测，按照“一日一测，异常情况随时报”的疫情报告制度，及时将异常情况报告所在单位或社区防疫部门。</w:t>
      </w:r>
    </w:p>
    <w:p>
      <w:pPr>
        <w:ind w:firstLine="600" w:firstLineChars="200"/>
        <w:rPr>
          <w:rFonts w:asciiTheme="minorEastAsia" w:hAnsiTheme="minorEastAsia"/>
          <w:sz w:val="30"/>
          <w:szCs w:val="30"/>
        </w:rPr>
      </w:pPr>
      <w:r>
        <w:rPr>
          <w:rFonts w:hint="eastAsia" w:asciiTheme="minorEastAsia" w:hAnsiTheme="minorEastAsia"/>
          <w:sz w:val="30"/>
          <w:szCs w:val="30"/>
        </w:rPr>
        <w:t>5</w:t>
      </w:r>
      <w:r>
        <w:rPr>
          <w:rFonts w:asciiTheme="minorEastAsia" w:hAnsiTheme="minorEastAsia"/>
          <w:sz w:val="30"/>
          <w:szCs w:val="30"/>
        </w:rPr>
        <w:t>.</w:t>
      </w:r>
      <w:r>
        <w:rPr>
          <w:rFonts w:hint="eastAsia" w:asciiTheme="minorEastAsia" w:hAnsiTheme="minorEastAsia"/>
          <w:sz w:val="30"/>
          <w:szCs w:val="30"/>
        </w:rPr>
        <w:t>考试</w:t>
      </w:r>
      <w:r>
        <w:rPr>
          <w:rFonts w:asciiTheme="minorEastAsia" w:hAnsiTheme="minorEastAsia"/>
          <w:sz w:val="30"/>
          <w:szCs w:val="30"/>
        </w:rPr>
        <w:t>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00" w:firstLineChars="200"/>
        <w:rPr>
          <w:rFonts w:asciiTheme="minorEastAsia" w:hAnsiTheme="minorEastAsia"/>
          <w:sz w:val="30"/>
          <w:szCs w:val="30"/>
        </w:rPr>
      </w:pPr>
      <w:r>
        <w:rPr>
          <w:rFonts w:hint="eastAsia" w:asciiTheme="minorEastAsia" w:hAnsiTheme="minorEastAsia"/>
          <w:sz w:val="30"/>
          <w:szCs w:val="30"/>
        </w:rPr>
        <w:t>6</w:t>
      </w:r>
      <w:r>
        <w:rPr>
          <w:rFonts w:asciiTheme="minorEastAsia" w:hAnsiTheme="minorEastAsia"/>
          <w:sz w:val="30"/>
          <w:szCs w:val="30"/>
        </w:rPr>
        <w:t>.考生在备考过程中，要做好自我防护，注意个人卫生，加强营养和合理休息，防止过度紧张和疲劳，以良好心态和身体素质参加</w:t>
      </w:r>
      <w:r>
        <w:rPr>
          <w:rFonts w:hint="eastAsia" w:asciiTheme="minorEastAsia" w:hAnsiTheme="minorEastAsia"/>
          <w:sz w:val="30"/>
          <w:szCs w:val="30"/>
        </w:rPr>
        <w:t>考试</w:t>
      </w:r>
      <w:r>
        <w:rPr>
          <w:rFonts w:asciiTheme="minorEastAsia" w:hAnsiTheme="minorEastAsia"/>
          <w:sz w:val="30"/>
          <w:szCs w:val="30"/>
        </w:rPr>
        <w:t>，避免出现发热、咳嗽等异常症状。</w:t>
      </w:r>
      <w:r>
        <w:rPr>
          <w:rFonts w:hint="eastAsia" w:asciiTheme="minorEastAsia" w:hAnsiTheme="minorEastAsia"/>
          <w:sz w:val="30"/>
          <w:szCs w:val="30"/>
        </w:rPr>
        <w:t>考试</w:t>
      </w:r>
      <w:r>
        <w:rPr>
          <w:rFonts w:asciiTheme="minorEastAsia" w:hAnsiTheme="minorEastAsia"/>
          <w:sz w:val="30"/>
          <w:szCs w:val="30"/>
        </w:rPr>
        <w:t>当天要采取合适的出行方式前往</w:t>
      </w:r>
      <w:r>
        <w:rPr>
          <w:rFonts w:hint="eastAsia" w:asciiTheme="minorEastAsia" w:hAnsiTheme="minorEastAsia"/>
          <w:sz w:val="30"/>
          <w:szCs w:val="30"/>
        </w:rPr>
        <w:t>考试</w:t>
      </w:r>
      <w:r>
        <w:rPr>
          <w:rFonts w:asciiTheme="minorEastAsia" w:hAnsiTheme="minorEastAsia"/>
          <w:sz w:val="30"/>
          <w:szCs w:val="30"/>
        </w:rPr>
        <w:t>点，与他人保持安全间距。</w:t>
      </w:r>
    </w:p>
    <w:p>
      <w:pPr>
        <w:ind w:firstLine="600" w:firstLineChars="200"/>
        <w:rPr>
          <w:rFonts w:asciiTheme="minorEastAsia" w:hAnsiTheme="minorEastAsia"/>
          <w:sz w:val="30"/>
          <w:szCs w:val="30"/>
        </w:rPr>
      </w:pPr>
      <w:r>
        <w:rPr>
          <w:rFonts w:hint="eastAsia" w:asciiTheme="minorEastAsia" w:hAnsiTheme="minorEastAsia"/>
          <w:sz w:val="30"/>
          <w:szCs w:val="30"/>
        </w:rPr>
        <w:t>7</w:t>
      </w:r>
      <w:r>
        <w:rPr>
          <w:rFonts w:asciiTheme="minorEastAsia" w:hAnsiTheme="minorEastAsia"/>
          <w:sz w:val="30"/>
          <w:szCs w:val="30"/>
        </w:rPr>
        <w:t>.</w:t>
      </w:r>
      <w:r>
        <w:rPr>
          <w:rFonts w:hint="eastAsia" w:asciiTheme="minorEastAsia" w:hAnsiTheme="minorEastAsia"/>
          <w:sz w:val="30"/>
          <w:szCs w:val="30"/>
        </w:rPr>
        <w:t>考试</w:t>
      </w:r>
      <w:r>
        <w:rPr>
          <w:rFonts w:asciiTheme="minorEastAsia" w:hAnsiTheme="minorEastAsia"/>
          <w:sz w:val="30"/>
          <w:szCs w:val="30"/>
        </w:rPr>
        <w:t>前未完成转码的少数“红码”、“黄码”考生，考生</w:t>
      </w:r>
      <w:r>
        <w:rPr>
          <w:rFonts w:hint="eastAsia" w:asciiTheme="minorEastAsia" w:hAnsiTheme="minorEastAsia"/>
          <w:sz w:val="30"/>
          <w:szCs w:val="30"/>
        </w:rPr>
        <w:t>应提前1天</w:t>
      </w:r>
      <w:r>
        <w:rPr>
          <w:rFonts w:asciiTheme="minorEastAsia" w:hAnsiTheme="minorEastAsia"/>
          <w:sz w:val="30"/>
          <w:szCs w:val="30"/>
        </w:rPr>
        <w:t>与</w:t>
      </w:r>
      <w:r>
        <w:rPr>
          <w:rFonts w:hint="eastAsia" w:asciiTheme="minorEastAsia" w:hAnsiTheme="minorEastAsia"/>
          <w:sz w:val="30"/>
          <w:szCs w:val="30"/>
        </w:rPr>
        <w:t>招考</w:t>
      </w:r>
      <w:r>
        <w:rPr>
          <w:rFonts w:asciiTheme="minorEastAsia" w:hAnsiTheme="minorEastAsia"/>
          <w:sz w:val="30"/>
          <w:szCs w:val="30"/>
        </w:rPr>
        <w:t>机构</w:t>
      </w:r>
      <w:r>
        <w:rPr>
          <w:rFonts w:hint="eastAsia" w:asciiTheme="minorEastAsia" w:hAnsiTheme="minorEastAsia"/>
          <w:sz w:val="30"/>
          <w:szCs w:val="30"/>
        </w:rPr>
        <w:t>（黟县</w:t>
      </w:r>
      <w:r>
        <w:rPr>
          <w:rFonts w:hint="eastAsia" w:asciiTheme="minorEastAsia" w:hAnsiTheme="minorEastAsia"/>
          <w:sz w:val="30"/>
          <w:szCs w:val="30"/>
          <w:lang w:val="en-US" w:eastAsia="zh-CN"/>
        </w:rPr>
        <w:t>人社</w:t>
      </w:r>
      <w:r>
        <w:rPr>
          <w:rFonts w:hint="eastAsia" w:asciiTheme="minorEastAsia" w:hAnsiTheme="minorEastAsia"/>
          <w:sz w:val="30"/>
          <w:szCs w:val="30"/>
        </w:rPr>
        <w:t>局）</w:t>
      </w:r>
      <w:r>
        <w:rPr>
          <w:rFonts w:asciiTheme="minorEastAsia" w:hAnsiTheme="minorEastAsia"/>
          <w:sz w:val="30"/>
          <w:szCs w:val="30"/>
        </w:rPr>
        <w:t>联系后，可于</w:t>
      </w:r>
      <w:r>
        <w:rPr>
          <w:rFonts w:hint="eastAsia" w:asciiTheme="minorEastAsia" w:hAnsiTheme="minorEastAsia"/>
          <w:sz w:val="30"/>
          <w:szCs w:val="30"/>
        </w:rPr>
        <w:t>测试</w:t>
      </w:r>
      <w:r>
        <w:rPr>
          <w:rFonts w:asciiTheme="minorEastAsia" w:hAnsiTheme="minorEastAsia"/>
          <w:sz w:val="30"/>
          <w:szCs w:val="30"/>
        </w:rPr>
        <w:t>当天直接前往指定考点，出示县级及以上医院开具的健康证明等材料，如实报告近期接触史、旅行史等情况，并作出书面承诺，经核验后安排在隔离考场进行考试。</w:t>
      </w:r>
    </w:p>
    <w:p>
      <w:pPr>
        <w:ind w:firstLine="600" w:firstLineChars="200"/>
        <w:rPr>
          <w:rFonts w:asciiTheme="minorEastAsia" w:hAnsiTheme="minorEastAsia"/>
          <w:sz w:val="30"/>
          <w:szCs w:val="30"/>
        </w:rPr>
      </w:pPr>
      <w:r>
        <w:rPr>
          <w:rFonts w:hint="eastAsia" w:asciiTheme="minorEastAsia" w:hAnsiTheme="minorEastAsia"/>
          <w:sz w:val="30"/>
          <w:szCs w:val="30"/>
        </w:rPr>
        <w:t>8</w:t>
      </w:r>
      <w:r>
        <w:rPr>
          <w:rFonts w:asciiTheme="minorEastAsia" w:hAnsiTheme="minorEastAsia"/>
          <w:sz w:val="30"/>
          <w:szCs w:val="30"/>
        </w:rPr>
        <w:t>.</w:t>
      </w:r>
      <w:r>
        <w:rPr>
          <w:rFonts w:hint="eastAsia" w:asciiTheme="minorEastAsia" w:hAnsiTheme="minorEastAsia"/>
          <w:sz w:val="30"/>
          <w:szCs w:val="30"/>
        </w:rPr>
        <w:t>考试</w:t>
      </w:r>
      <w:r>
        <w:rPr>
          <w:rFonts w:asciiTheme="minorEastAsia" w:hAnsiTheme="minorEastAsia"/>
          <w:sz w:val="30"/>
          <w:szCs w:val="30"/>
        </w:rPr>
        <w:t>期间，考生应自备口罩，在考试中须全程佩戴口罩，但在接受身份识别验证</w:t>
      </w:r>
      <w:r>
        <w:rPr>
          <w:rFonts w:hint="eastAsia" w:asciiTheme="minorEastAsia" w:hAnsiTheme="minorEastAsia"/>
          <w:sz w:val="30"/>
          <w:szCs w:val="30"/>
        </w:rPr>
        <w:t>和专业测试（面试）</w:t>
      </w:r>
      <w:r>
        <w:rPr>
          <w:rFonts w:asciiTheme="minorEastAsia" w:hAnsiTheme="minorEastAsia"/>
          <w:sz w:val="30"/>
          <w:szCs w:val="30"/>
        </w:rPr>
        <w:t>等特殊情况下须摘除口罩。</w:t>
      </w:r>
    </w:p>
    <w:p>
      <w:pPr>
        <w:ind w:firstLine="600" w:firstLineChars="200"/>
        <w:rPr>
          <w:rFonts w:asciiTheme="minorEastAsia" w:hAnsiTheme="minorEastAsia"/>
          <w:sz w:val="30"/>
          <w:szCs w:val="30"/>
        </w:rPr>
      </w:pPr>
      <w:r>
        <w:rPr>
          <w:rFonts w:hint="eastAsia" w:asciiTheme="minorEastAsia" w:hAnsiTheme="minorEastAsia"/>
          <w:sz w:val="30"/>
          <w:szCs w:val="30"/>
        </w:rPr>
        <w:t>9</w:t>
      </w:r>
      <w:r>
        <w:rPr>
          <w:rFonts w:asciiTheme="minorEastAsia" w:hAnsiTheme="minorEastAsia"/>
          <w:sz w:val="30"/>
          <w:szCs w:val="30"/>
        </w:rPr>
        <w:t>.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w:t>
      </w:r>
      <w:r>
        <w:rPr>
          <w:rFonts w:hint="eastAsia" w:asciiTheme="minorEastAsia" w:hAnsiTheme="minorEastAsia"/>
          <w:sz w:val="30"/>
          <w:szCs w:val="30"/>
        </w:rPr>
        <w:t>候考室和</w:t>
      </w:r>
      <w:r>
        <w:rPr>
          <w:rFonts w:asciiTheme="minorEastAsia" w:hAnsiTheme="minorEastAsia"/>
          <w:sz w:val="30"/>
          <w:szCs w:val="30"/>
        </w:rPr>
        <w:t>考场参加考试。</w:t>
      </w:r>
    </w:p>
    <w:p>
      <w:pPr>
        <w:ind w:firstLine="600" w:firstLineChars="200"/>
        <w:rPr>
          <w:rFonts w:asciiTheme="minorEastAsia" w:hAnsiTheme="minorEastAsia"/>
          <w:sz w:val="30"/>
          <w:szCs w:val="30"/>
        </w:rPr>
      </w:pPr>
      <w:r>
        <w:rPr>
          <w:rFonts w:hint="eastAsia" w:asciiTheme="minorEastAsia" w:hAnsiTheme="minorEastAsia"/>
          <w:sz w:val="30"/>
          <w:szCs w:val="30"/>
        </w:rPr>
        <w:t>10</w:t>
      </w:r>
      <w:r>
        <w:rPr>
          <w:rFonts w:asciiTheme="minorEastAsia" w:hAnsiTheme="minorEastAsia"/>
          <w:sz w:val="30"/>
          <w:szCs w:val="30"/>
        </w:rPr>
        <w:t>.</w:t>
      </w:r>
      <w:r>
        <w:rPr>
          <w:rFonts w:hint="eastAsia" w:asciiTheme="minorEastAsia" w:hAnsiTheme="minorEastAsia"/>
          <w:sz w:val="30"/>
          <w:szCs w:val="30"/>
        </w:rPr>
        <w:t>考生如</w:t>
      </w:r>
      <w:r>
        <w:rPr>
          <w:rFonts w:asciiTheme="minorEastAsia" w:hAnsiTheme="minorEastAsia"/>
          <w:sz w:val="30"/>
          <w:szCs w:val="30"/>
        </w:rPr>
        <w:t>出现发热、咳嗽等异常症状，应服从工作人员安排，立即转移到隔离</w:t>
      </w:r>
      <w:r>
        <w:rPr>
          <w:rFonts w:hint="eastAsia" w:asciiTheme="minorEastAsia" w:hAnsiTheme="minorEastAsia"/>
          <w:sz w:val="30"/>
          <w:szCs w:val="30"/>
        </w:rPr>
        <w:t>候考室、考场</w:t>
      </w:r>
      <w:r>
        <w:rPr>
          <w:rFonts w:asciiTheme="minorEastAsia" w:hAnsiTheme="minorEastAsia"/>
          <w:sz w:val="30"/>
          <w:szCs w:val="30"/>
        </w:rPr>
        <w:t>。</w:t>
      </w:r>
    </w:p>
    <w:p>
      <w:pPr>
        <w:ind w:firstLine="600" w:firstLineChars="200"/>
        <w:rPr>
          <w:rFonts w:asciiTheme="minorEastAsia" w:hAnsiTheme="minorEastAsia"/>
          <w:sz w:val="30"/>
          <w:szCs w:val="30"/>
        </w:rPr>
      </w:pPr>
      <w:r>
        <w:rPr>
          <w:rFonts w:hint="eastAsia" w:asciiTheme="minorEastAsia" w:hAnsiTheme="minorEastAsia"/>
          <w:sz w:val="30"/>
          <w:szCs w:val="30"/>
        </w:rPr>
        <w:t>11</w:t>
      </w:r>
      <w:r>
        <w:rPr>
          <w:rFonts w:asciiTheme="minorEastAsia" w:hAnsiTheme="minorEastAsia"/>
          <w:sz w:val="30"/>
          <w:szCs w:val="30"/>
        </w:rPr>
        <w:t>.</w:t>
      </w:r>
      <w:r>
        <w:rPr>
          <w:rFonts w:hint="eastAsia" w:asciiTheme="minorEastAsia" w:hAnsiTheme="minorEastAsia"/>
          <w:sz w:val="30"/>
          <w:szCs w:val="30"/>
        </w:rPr>
        <w:t>考试</w:t>
      </w:r>
      <w:r>
        <w:rPr>
          <w:rFonts w:asciiTheme="minorEastAsia" w:hAnsiTheme="minorEastAsia"/>
          <w:sz w:val="30"/>
          <w:szCs w:val="30"/>
        </w:rPr>
        <w:t>过程中，考生因个人原因需要接受健康检测或需要转移到隔离考场而耽误的时间不予补充。</w:t>
      </w:r>
    </w:p>
    <w:p>
      <w:pPr>
        <w:ind w:firstLine="600" w:firstLineChars="200"/>
        <w:rPr>
          <w:rFonts w:asciiTheme="minorEastAsia" w:hAnsiTheme="minorEastAsia"/>
          <w:sz w:val="30"/>
          <w:szCs w:val="30"/>
        </w:rPr>
      </w:pPr>
      <w:r>
        <w:rPr>
          <w:rFonts w:asciiTheme="minorEastAsia" w:hAnsiTheme="minorEastAsia"/>
          <w:sz w:val="30"/>
          <w:szCs w:val="30"/>
        </w:rPr>
        <w:t>1</w:t>
      </w:r>
      <w:r>
        <w:rPr>
          <w:rFonts w:hint="eastAsia" w:asciiTheme="minorEastAsia" w:hAnsiTheme="minorEastAsia"/>
          <w:sz w:val="30"/>
          <w:szCs w:val="30"/>
        </w:rPr>
        <w:t>2</w:t>
      </w:r>
      <w:r>
        <w:rPr>
          <w:rFonts w:asciiTheme="minorEastAsia" w:hAnsiTheme="minorEastAsia"/>
          <w:sz w:val="30"/>
          <w:szCs w:val="30"/>
        </w:rPr>
        <w:t>.</w:t>
      </w:r>
      <w:r>
        <w:rPr>
          <w:rFonts w:hint="eastAsia" w:asciiTheme="minorEastAsia" w:hAnsiTheme="minorEastAsia"/>
          <w:sz w:val="30"/>
          <w:szCs w:val="30"/>
        </w:rPr>
        <w:t>考试</w:t>
      </w:r>
      <w:r>
        <w:rPr>
          <w:rFonts w:asciiTheme="minorEastAsia" w:hAnsiTheme="minorEastAsia"/>
          <w:sz w:val="30"/>
          <w:szCs w:val="30"/>
        </w:rPr>
        <w:t>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00" w:firstLineChars="200"/>
        <w:rPr>
          <w:rFonts w:asciiTheme="minorEastAsia" w:hAnsiTheme="minorEastAsia"/>
          <w:sz w:val="30"/>
          <w:szCs w:val="30"/>
        </w:rPr>
      </w:pPr>
      <w:r>
        <w:rPr>
          <w:rFonts w:asciiTheme="minorEastAsia" w:hAnsiTheme="minorEastAsia"/>
          <w:sz w:val="30"/>
          <w:szCs w:val="30"/>
        </w:rPr>
        <w:t>1</w:t>
      </w:r>
      <w:r>
        <w:rPr>
          <w:rFonts w:hint="eastAsia" w:asciiTheme="minorEastAsia" w:hAnsiTheme="minorEastAsia"/>
          <w:sz w:val="30"/>
          <w:szCs w:val="30"/>
        </w:rPr>
        <w:t>3</w:t>
      </w:r>
      <w:r>
        <w:rPr>
          <w:rFonts w:asciiTheme="minorEastAsia" w:hAnsiTheme="minorEastAsia"/>
          <w:sz w:val="30"/>
          <w:szCs w:val="30"/>
        </w:rPr>
        <w:t>.考生报</w:t>
      </w:r>
      <w:r>
        <w:rPr>
          <w:rFonts w:hint="eastAsia" w:asciiTheme="minorEastAsia" w:hAnsiTheme="minorEastAsia"/>
          <w:sz w:val="30"/>
          <w:szCs w:val="30"/>
        </w:rPr>
        <w:t>到</w:t>
      </w:r>
      <w:r>
        <w:rPr>
          <w:rFonts w:asciiTheme="minorEastAsia" w:hAnsiTheme="minorEastAsia"/>
          <w:sz w:val="30"/>
          <w:szCs w:val="30"/>
        </w:rPr>
        <w:t>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00" w:firstLineChars="200"/>
        <w:rPr>
          <w:rFonts w:asciiTheme="minorEastAsia" w:hAnsiTheme="minorEastAsia"/>
          <w:sz w:val="30"/>
          <w:szCs w:val="30"/>
        </w:rPr>
      </w:pPr>
      <w:r>
        <w:rPr>
          <w:rFonts w:hint="eastAsia" w:asciiTheme="minorEastAsia" w:hAnsiTheme="minorEastAsia"/>
          <w:sz w:val="30"/>
          <w:szCs w:val="30"/>
        </w:rPr>
        <w:t>1</w:t>
      </w:r>
      <w:r>
        <w:rPr>
          <w:rFonts w:asciiTheme="minorEastAsia" w:hAnsiTheme="minorEastAsia"/>
          <w:sz w:val="30"/>
          <w:szCs w:val="30"/>
        </w:rPr>
        <w:t>4.境内中高风险地区查看方法：</w:t>
      </w:r>
    </w:p>
    <w:p>
      <w:pPr>
        <w:rPr>
          <w:rFonts w:asciiTheme="minorEastAsia" w:hAnsiTheme="minorEastAsia"/>
          <w:sz w:val="30"/>
          <w:szCs w:val="30"/>
        </w:rPr>
      </w:pPr>
      <w:r>
        <w:rPr>
          <w:rFonts w:asciiTheme="minorEastAsia" w:hAnsiTheme="minorEastAsia"/>
          <w:sz w:val="30"/>
          <w:szCs w:val="30"/>
        </w:rPr>
        <w:t>微信公众号搜索关注“中国政府网”——“疫情服务”选项里点击“疫情风险等级查询”——点击上方“点击查看全国中高风险疫情地区”。</w:t>
      </w:r>
    </w:p>
    <w:p>
      <w:pPr>
        <w:rPr>
          <w:rFonts w:asciiTheme="minorEastAsia" w:hAnsi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78"/>
    <w:rsid w:val="001D5DF0"/>
    <w:rsid w:val="002D029D"/>
    <w:rsid w:val="00422748"/>
    <w:rsid w:val="004F7CB5"/>
    <w:rsid w:val="005E1969"/>
    <w:rsid w:val="00806B2E"/>
    <w:rsid w:val="00825CCB"/>
    <w:rsid w:val="00B0509F"/>
    <w:rsid w:val="00BC50C7"/>
    <w:rsid w:val="00D0083B"/>
    <w:rsid w:val="00D46C04"/>
    <w:rsid w:val="00D9564B"/>
    <w:rsid w:val="00DC27C5"/>
    <w:rsid w:val="00DF4548"/>
    <w:rsid w:val="00E44078"/>
    <w:rsid w:val="00F71D38"/>
    <w:rsid w:val="00FA4AC8"/>
    <w:rsid w:val="01497034"/>
    <w:rsid w:val="028E0AC7"/>
    <w:rsid w:val="0DC453B2"/>
    <w:rsid w:val="16CD1B3B"/>
    <w:rsid w:val="2AA27C3F"/>
    <w:rsid w:val="34C51F83"/>
    <w:rsid w:val="43F303D6"/>
    <w:rsid w:val="4F572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9">
    <w:name w:val="标题 1 Char"/>
    <w:basedOn w:val="6"/>
    <w:link w:val="2"/>
    <w:qFormat/>
    <w:uiPriority w:val="9"/>
    <w:rPr>
      <w:rFonts w:ascii="宋体" w:hAnsi="宋体" w:eastAsia="宋体" w:cs="宋体"/>
      <w:b/>
      <w:bCs/>
      <w:kern w:val="36"/>
      <w:sz w:val="48"/>
      <w:szCs w:val="48"/>
    </w:rPr>
  </w:style>
  <w:style w:type="character" w:customStyle="1" w:styleId="10">
    <w:name w:val="sp"/>
    <w:basedOn w:val="6"/>
    <w:qFormat/>
    <w:uiPriority w:val="0"/>
  </w:style>
  <w:style w:type="character" w:customStyle="1" w:styleId="11">
    <w:name w:val="j-info-hit"/>
    <w:basedOn w:val="6"/>
    <w:qFormat/>
    <w:uiPriority w:val="0"/>
  </w:style>
  <w:style w:type="character" w:customStyle="1" w:styleId="12">
    <w:name w:val="font"/>
    <w:basedOn w:val="6"/>
    <w:qFormat/>
    <w:uiPriority w:val="0"/>
  </w:style>
  <w:style w:type="character" w:customStyle="1" w:styleId="13">
    <w:name w:val="share"/>
    <w:basedOn w:val="6"/>
    <w:qFormat/>
    <w:uiPriority w:val="0"/>
  </w:style>
  <w:style w:type="paragraph" w:styleId="14">
    <w:name w:val="List Paragraph"/>
    <w:basedOn w:val="1"/>
    <w:qFormat/>
    <w:uiPriority w:val="34"/>
    <w:pPr>
      <w:ind w:firstLine="420" w:firstLineChars="200"/>
    </w:pPr>
  </w:style>
  <w:style w:type="character" w:customStyle="1" w:styleId="15">
    <w:name w:val="页眉 Char"/>
    <w:basedOn w:val="6"/>
    <w:link w:val="4"/>
    <w:qFormat/>
    <w:uiPriority w:val="99"/>
    <w:rPr>
      <w:kern w:val="2"/>
      <w:sz w:val="18"/>
      <w:szCs w:val="18"/>
    </w:rPr>
  </w:style>
  <w:style w:type="character" w:customStyle="1" w:styleId="16">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214</Words>
  <Characters>1224</Characters>
  <Lines>10</Lines>
  <Paragraphs>2</Paragraphs>
  <TotalTime>4</TotalTime>
  <ScaleCrop>false</ScaleCrop>
  <LinksUpToDate>false</LinksUpToDate>
  <CharactersWithSpaces>1436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2021-08-02T00:57:00Z</dcterms:created>
  <dc:creator>PC</dc:creator>
  <cp:lastModifiedBy>Administrator</cp:lastModifiedBy>
  <dcterms:modified xsi:type="dcterms:W3CDTF">2021-08-26T07:26:51Z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337D4B57B74C4317974E96F7B083678D</vt:lpwstr>
  </property>
</Properties>
</file>