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7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300"/>
        <w:gridCol w:w="880"/>
        <w:gridCol w:w="736"/>
        <w:gridCol w:w="476"/>
        <w:gridCol w:w="1220"/>
        <w:gridCol w:w="640"/>
        <w:gridCol w:w="780"/>
        <w:gridCol w:w="6000"/>
        <w:gridCol w:w="1640"/>
      </w:tblGrid>
      <w:tr w:rsidR="00FD0B5E" w14:paraId="0CA127D1" w14:textId="77777777" w:rsidTr="001F279E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C2D1D" w14:textId="77777777" w:rsidR="00FD0B5E" w:rsidRDefault="00FD0B5E" w:rsidP="001F279E">
            <w:pPr>
              <w:widowControl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9292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2A721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290C2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807F1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57B80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F9F67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2EF9A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EAA1E" w14:textId="77777777" w:rsidR="00FD0B5E" w:rsidRDefault="00FD0B5E" w:rsidP="001F27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FD0B5E" w14:paraId="0010D242" w14:textId="77777777" w:rsidTr="001F279E">
        <w:trPr>
          <w:trHeight w:val="825"/>
        </w:trPr>
        <w:tc>
          <w:tcPr>
            <w:tcW w:w="136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12FBB" w14:textId="77777777" w:rsidR="00FD0B5E" w:rsidRDefault="00FD0B5E" w:rsidP="001F279E">
            <w:pPr>
              <w:widowControl/>
              <w:jc w:val="center"/>
              <w:rPr>
                <w:rFonts w:eastAsia="方正小标宋简体"/>
                <w:kern w:val="0"/>
                <w:sz w:val="40"/>
                <w:szCs w:val="40"/>
              </w:rPr>
            </w:pPr>
            <w:r>
              <w:rPr>
                <w:rFonts w:eastAsia="方正小标宋简体" w:hint="eastAsia"/>
                <w:kern w:val="0"/>
                <w:sz w:val="40"/>
                <w:szCs w:val="40"/>
              </w:rPr>
              <w:t>濉溪县公开招聘国企高管职位表</w:t>
            </w:r>
          </w:p>
        </w:tc>
      </w:tr>
      <w:tr w:rsidR="00FD0B5E" w14:paraId="0AACDF74" w14:textId="77777777" w:rsidTr="001F279E">
        <w:trPr>
          <w:trHeight w:val="73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FBB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3C9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职位</w:t>
            </w:r>
            <w:r>
              <w:rPr>
                <w:rFonts w:eastAsia="黑体"/>
                <w:kern w:val="0"/>
                <w:sz w:val="26"/>
                <w:szCs w:val="26"/>
              </w:rPr>
              <w:br/>
            </w:r>
            <w:r>
              <w:rPr>
                <w:rFonts w:eastAsia="黑体" w:hint="eastAsia"/>
                <w:kern w:val="0"/>
                <w:sz w:val="26"/>
                <w:szCs w:val="26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F1A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职位代码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6AB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0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F904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职位资格条件要求</w:t>
            </w:r>
          </w:p>
        </w:tc>
      </w:tr>
      <w:tr w:rsidR="00FD0B5E" w14:paraId="32778FA8" w14:textId="77777777" w:rsidTr="001F279E">
        <w:trPr>
          <w:trHeight w:val="752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262E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FA9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6524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DB64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D3F7A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专业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1557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ABA2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年龄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379A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专业岗位要求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C8F0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其他要求</w:t>
            </w:r>
          </w:p>
        </w:tc>
      </w:tr>
      <w:tr w:rsidR="00FD0B5E" w14:paraId="371C601D" w14:textId="77777777" w:rsidTr="001F279E">
        <w:trPr>
          <w:trHeight w:val="1642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EEC3C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濉溪县现代农业投资发展有限责任公司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8939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17DE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0101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500E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E999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经济学类、金融学类、农业工程学类、土木类、水利类、建筑类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7B7C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02EA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8DB1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担任大中型企业、金融机构、县属及以上国有企业中层领导及以上职务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年以上，或担任机关事业单位副科级领导职务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2.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具有履行岗位职责的专业知识和良好组织协调能力，熟悉国家有关经济政策和法律法规，熟悉涉农项目建设。具备把握企业全局发展的能力。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3.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具有涉农类、建设工程领域类高级职称优先。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B278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具有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年以上工作经历。</w:t>
            </w:r>
          </w:p>
        </w:tc>
      </w:tr>
      <w:tr w:rsidR="00FD0B5E" w14:paraId="055A97CD" w14:textId="77777777" w:rsidTr="001F279E">
        <w:trPr>
          <w:trHeight w:val="190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00D0E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A7BA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7C04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0102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5914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33DF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经济学类、金融学类、农业工程学类、土木类、水利类、建筑类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E985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88A8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40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59BE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具备履行岗位职责必需的专业知识，具有较强的经营管理、市场应变、组织协调等能力，熟悉企业管理运作方式。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2.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担任机关事业单位或企业中层领导及以上职务</w:t>
            </w:r>
            <w:r>
              <w:rPr>
                <w:rFonts w:eastAsia="仿宋_GB2312"/>
                <w:kern w:val="0"/>
                <w:sz w:val="20"/>
                <w:szCs w:val="20"/>
              </w:rPr>
              <w:t>3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3.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具有建设工程领域中级以上职称（含二级及以上等级建造师），熟悉工程项目建设。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4.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具有涉农类、建设工程领域类高级职称、注册会计师、注册税务师资格优先。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9727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具有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年以上工作经历。</w:t>
            </w:r>
          </w:p>
        </w:tc>
      </w:tr>
      <w:tr w:rsidR="00FD0B5E" w14:paraId="08629BD6" w14:textId="77777777" w:rsidTr="001F279E">
        <w:trPr>
          <w:trHeight w:val="22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4C6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4DB4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总工程师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A9E9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0103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4055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0446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农业工程学类、土木类、水利类、建筑类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D3F5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58BC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40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125D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具有建设工程经历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年以上，具有一个以上完整项目技术管理工作经历。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2.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熟悉建设工程的国家规范和施工工艺，熟悉建设工程的现场管理方法和施工技术；能熟练制定各种施工方案和运用常用办公绘图软件。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3.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具有建设工程领域中级以上职称（含二级及以上等级建造师）。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4.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具有建设工程领域类高级职称或一级建造师优先。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87377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具有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年以上工作经历。</w:t>
            </w:r>
          </w:p>
        </w:tc>
      </w:tr>
      <w:tr w:rsidR="00FD0B5E" w14:paraId="45F9D7C2" w14:textId="77777777" w:rsidTr="001F279E">
        <w:trPr>
          <w:trHeight w:val="73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11B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lastRenderedPageBreak/>
              <w:t>招聘单位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3C6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职位</w:t>
            </w:r>
            <w:r>
              <w:rPr>
                <w:rFonts w:eastAsia="黑体"/>
                <w:kern w:val="0"/>
                <w:sz w:val="26"/>
                <w:szCs w:val="26"/>
              </w:rPr>
              <w:br/>
            </w:r>
            <w:r>
              <w:rPr>
                <w:rFonts w:eastAsia="黑体" w:hint="eastAsia"/>
                <w:kern w:val="0"/>
                <w:sz w:val="26"/>
                <w:szCs w:val="26"/>
              </w:rPr>
              <w:t>名称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EA0A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职位代码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4392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0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0BE3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职位资格条件要求</w:t>
            </w:r>
          </w:p>
        </w:tc>
      </w:tr>
      <w:tr w:rsidR="00FD0B5E" w14:paraId="21AEAA1A" w14:textId="77777777" w:rsidTr="001F279E">
        <w:trPr>
          <w:trHeight w:val="752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1495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4936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4F1F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C12" w14:textId="77777777" w:rsidR="00FD0B5E" w:rsidRDefault="00FD0B5E" w:rsidP="001F279E">
            <w:pPr>
              <w:widowControl/>
              <w:jc w:val="left"/>
              <w:rPr>
                <w:rFonts w:eastAsia="黑体"/>
                <w:kern w:val="0"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DE21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专业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195CC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学历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65AF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年龄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DBB8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专业岗位要求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DFF6" w14:textId="77777777" w:rsidR="00FD0B5E" w:rsidRDefault="00FD0B5E" w:rsidP="001F279E">
            <w:pPr>
              <w:widowControl/>
              <w:jc w:val="center"/>
              <w:rPr>
                <w:rFonts w:eastAsia="黑体"/>
                <w:kern w:val="0"/>
                <w:sz w:val="26"/>
                <w:szCs w:val="26"/>
              </w:rPr>
            </w:pPr>
            <w:r>
              <w:rPr>
                <w:rFonts w:eastAsia="黑体" w:hint="eastAsia"/>
                <w:kern w:val="0"/>
                <w:sz w:val="26"/>
                <w:szCs w:val="26"/>
              </w:rPr>
              <w:t>其他要求</w:t>
            </w:r>
          </w:p>
        </w:tc>
      </w:tr>
      <w:tr w:rsidR="00FD0B5E" w14:paraId="0057CDFE" w14:textId="77777777" w:rsidTr="001F279E">
        <w:trPr>
          <w:trHeight w:val="219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7BC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濉溪县交通投资控股有限责任公司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6B4B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8E779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0201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F4E2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598C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经济学类、金融学类、土木类、建筑类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025C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A6D99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48D2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担任大中型企业、金融机构、县属及以上国有企业中层领导及以上职务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年以上，或担任机关事业单位副科级领导职务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年以上。</w:t>
            </w:r>
            <w:r>
              <w:rPr>
                <w:rFonts w:eastAsia="仿宋_GB2312"/>
                <w:kern w:val="0"/>
                <w:sz w:val="20"/>
                <w:szCs w:val="20"/>
              </w:rPr>
              <w:br w:type="page"/>
              <w:t>2.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具有履行岗位职责的专业知识和良好组织协调能力，熟悉国家有关经济政策和法律法规，熟悉工程项目建设。具备把握企业全局发展的能力。</w:t>
            </w:r>
            <w:r>
              <w:rPr>
                <w:rFonts w:eastAsia="仿宋_GB2312"/>
                <w:kern w:val="0"/>
                <w:sz w:val="20"/>
                <w:szCs w:val="20"/>
              </w:rPr>
              <w:br w:type="page"/>
            </w:r>
          </w:p>
          <w:p w14:paraId="747569A4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3.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具有建设工程领域类高级职称、注册会计师、注册税务师资格优先。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B21C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具有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年以上工作经历。</w:t>
            </w:r>
          </w:p>
        </w:tc>
      </w:tr>
      <w:tr w:rsidR="00FD0B5E" w14:paraId="451ABE45" w14:textId="77777777" w:rsidTr="001F279E">
        <w:trPr>
          <w:trHeight w:val="18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3961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093F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70EF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0202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3966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B6DA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经济学类、金融学类、土木类、建筑类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96E5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B6E5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40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31A8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具备履行岗位职责必需的专业知识，具有较强的经营管理、市场应变、组织协调等能力，熟悉企业管理运作方式。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2.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担任机关事业单位或企业中层领导及以上职务</w:t>
            </w:r>
            <w:r>
              <w:rPr>
                <w:rFonts w:eastAsia="仿宋_GB2312"/>
                <w:kern w:val="0"/>
                <w:sz w:val="20"/>
                <w:szCs w:val="20"/>
              </w:rPr>
              <w:t>3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3.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具有建设工程领域中级以上职称（含二级及以上等级建造师），熟悉工程项目建设。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4.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具有建设工程领域类高级职称、注册会计师、注册税务师资格优先。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B1EE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具有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年以上工作经历。</w:t>
            </w:r>
          </w:p>
        </w:tc>
      </w:tr>
      <w:tr w:rsidR="00FD0B5E" w14:paraId="1BEC2A33" w14:textId="77777777" w:rsidTr="001F279E">
        <w:trPr>
          <w:trHeight w:val="204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97F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AB1B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总工程师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E699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0203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9D6" w14:textId="77777777" w:rsidR="00FD0B5E" w:rsidRDefault="00FD0B5E" w:rsidP="001F279E">
            <w:pPr>
              <w:widowControl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E322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土木类、建筑类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4168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F326" w14:textId="77777777" w:rsidR="00FD0B5E" w:rsidRDefault="00FD0B5E" w:rsidP="001F279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40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C468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具有建设工程经历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年以上，具有一个以上完整项目技术管理工作经历。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2.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熟悉建设工程的国家规范和施工工艺，熟悉建设工程的现场管理方法和施工技术；能熟练制定各种施工方案和运用常用办公绘图软件。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3.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具有建设工程领域中级以上职称（含二级及以上等级建造师）。</w:t>
            </w:r>
            <w:r>
              <w:rPr>
                <w:rFonts w:eastAsia="仿宋_GB2312"/>
                <w:kern w:val="0"/>
                <w:sz w:val="20"/>
                <w:szCs w:val="20"/>
              </w:rPr>
              <w:br/>
              <w:t>4.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具有建设工程领域类高级职称或一级建造师优先。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AE2F" w14:textId="77777777" w:rsidR="00FD0B5E" w:rsidRDefault="00FD0B5E" w:rsidP="001F279E">
            <w:pPr>
              <w:widowControl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</w:rPr>
              <w:t>具有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年以上工作经历。</w:t>
            </w:r>
          </w:p>
        </w:tc>
      </w:tr>
    </w:tbl>
    <w:p w14:paraId="4E1BBA5F" w14:textId="77777777" w:rsidR="00FD0B5E" w:rsidRDefault="00FD0B5E" w:rsidP="00FD0B5E">
      <w:pPr>
        <w:jc w:val="left"/>
        <w:rPr>
          <w:rFonts w:eastAsia="仿宋_GB2312"/>
          <w:sz w:val="32"/>
          <w:szCs w:val="32"/>
        </w:rPr>
        <w:sectPr w:rsidR="00FD0B5E">
          <w:pgSz w:w="16838" w:h="11906" w:orient="landscape"/>
          <w:pgMar w:top="1474" w:right="2098" w:bottom="1588" w:left="1985" w:header="851" w:footer="992" w:gutter="0"/>
          <w:pgNumType w:fmt="numberInDash"/>
          <w:cols w:space="0"/>
          <w:docGrid w:linePitch="312"/>
        </w:sectPr>
      </w:pPr>
    </w:p>
    <w:p w14:paraId="17A9131C" w14:textId="77777777" w:rsidR="00CC7BEF" w:rsidRPr="00FD0B5E" w:rsidRDefault="00CC7BEF"/>
    <w:sectPr w:rsidR="00CC7BEF" w:rsidRPr="00FD0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54A3" w14:textId="77777777" w:rsidR="00FE66F7" w:rsidRDefault="00FE66F7" w:rsidP="00FD0B5E">
      <w:r>
        <w:separator/>
      </w:r>
    </w:p>
  </w:endnote>
  <w:endnote w:type="continuationSeparator" w:id="0">
    <w:p w14:paraId="15C657BF" w14:textId="77777777" w:rsidR="00FE66F7" w:rsidRDefault="00FE66F7" w:rsidP="00FD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7BC8" w14:textId="77777777" w:rsidR="00FE66F7" w:rsidRDefault="00FE66F7" w:rsidP="00FD0B5E">
      <w:r>
        <w:separator/>
      </w:r>
    </w:p>
  </w:footnote>
  <w:footnote w:type="continuationSeparator" w:id="0">
    <w:p w14:paraId="55F1A041" w14:textId="77777777" w:rsidR="00FE66F7" w:rsidRDefault="00FE66F7" w:rsidP="00FD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BC"/>
    <w:rsid w:val="004E07BC"/>
    <w:rsid w:val="00CC7BEF"/>
    <w:rsid w:val="00FD0B5E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861A9-B84B-4120-B300-F6BC8A9C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0B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0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0B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</dc:creator>
  <cp:keywords/>
  <dc:description/>
  <cp:lastModifiedBy>AKH</cp:lastModifiedBy>
  <cp:revision>2</cp:revision>
  <dcterms:created xsi:type="dcterms:W3CDTF">2021-06-07T12:18:00Z</dcterms:created>
  <dcterms:modified xsi:type="dcterms:W3CDTF">2021-06-07T12:18:00Z</dcterms:modified>
</cp:coreProperties>
</file>