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r>
        <w:rPr>
          <w:rFonts w:hint="eastAsia" w:ascii="黑体" w:hAnsi="黑体" w:eastAsia="黑体"/>
          <w:sz w:val="32"/>
          <w:szCs w:val="32"/>
        </w:rPr>
        <w:t>附件4</w:t>
      </w:r>
    </w:p>
    <w:p>
      <w:pPr>
        <w:spacing w:line="560" w:lineRule="exact"/>
        <w:jc w:val="center"/>
        <w:rPr>
          <w:rFonts w:hint="eastAsia" w:ascii="宋体" w:hAnsi="宋体"/>
          <w:sz w:val="32"/>
          <w:szCs w:val="32"/>
        </w:rPr>
      </w:pPr>
    </w:p>
    <w:p>
      <w:pPr>
        <w:spacing w:line="560" w:lineRule="exact"/>
        <w:jc w:val="center"/>
        <w:rPr>
          <w:rFonts w:hint="eastAsia" w:ascii="方正小标宋简体" w:hAnsi="宋体" w:eastAsia="方正小标宋简体"/>
          <w:sz w:val="44"/>
          <w:szCs w:val="44"/>
        </w:rPr>
      </w:pPr>
      <w:bookmarkStart w:id="0" w:name="_GoBack"/>
      <w:r>
        <w:rPr>
          <w:rFonts w:hint="eastAsia" w:ascii="方正小标宋简体" w:hAnsi="宋体" w:eastAsia="方正小标宋简体"/>
          <w:sz w:val="44"/>
          <w:szCs w:val="44"/>
        </w:rPr>
        <w:t>招聘考试期间疫情防控须知</w:t>
      </w:r>
    </w:p>
    <w:bookmarkEnd w:id="0"/>
    <w:p>
      <w:pPr>
        <w:spacing w:line="560" w:lineRule="exact"/>
        <w:ind w:firstLine="643" w:firstLineChars="200"/>
        <w:rPr>
          <w:rFonts w:hint="eastAsia" w:ascii="宋体" w:hAnsi="宋体"/>
          <w:b/>
          <w:sz w:val="32"/>
          <w:szCs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考生报名时应通过“皖事通”APP实名申领安徽健康码（以下简称“安康码”），省外考生报名时应通过当地政务平台实名领取“健康码”。报名后应持续关注“安康码”（“健康码”）状态并保持通讯畅通。“红码”、“黄码”考生应咨询当地疫情防控部门，按要求通过每日健康打卡、持码人申诉、隔离观察无异常、核酸检测等方式，在考试前转为“绿码”。“安康码”绿码且体温正常的考生可正常参加考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2.考生应从考试日前14天开始，启动体温监测，按照“一日一测，异常情况随时报”的疫情报告制度，及时将异常情况报告所在单位或社区防疫部门。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8.在考试过程中出现发热、咳嗽等异常症状的考生，应服从考试工作人员安排，立即转移到隔离考场继续考试。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9.考试过程中，考生因个人原因需要接受健康检测或需要转移到隔离考场而耽误的考试时间不予补充。</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spacing w:line="560" w:lineRule="exact"/>
        <w:ind w:firstLine="800" w:firstLineChars="250"/>
        <w:rPr>
          <w:rFonts w:hint="eastAsia" w:ascii="仿宋_GB2312" w:eastAsia="仿宋_GB2312"/>
          <w:sz w:val="32"/>
          <w:szCs w:val="32"/>
        </w:rPr>
      </w:pPr>
    </w:p>
    <w:p>
      <w:pPr>
        <w:spacing w:line="560" w:lineRule="exact"/>
        <w:ind w:firstLine="800" w:firstLineChars="250"/>
        <w:rPr>
          <w:rFonts w:hint="eastAsia" w:ascii="仿宋_GB2312" w:eastAsia="仿宋_GB2312"/>
          <w:sz w:val="32"/>
          <w:szCs w:val="32"/>
        </w:rPr>
      </w:pPr>
    </w:p>
    <w:p>
      <w:pPr>
        <w:spacing w:line="560" w:lineRule="exact"/>
        <w:ind w:firstLine="5760" w:firstLineChars="1800"/>
        <w:rPr>
          <w:rFonts w:hint="eastAsia" w:ascii="仿宋_GB2312" w:eastAsia="仿宋_GB2312"/>
          <w:sz w:val="32"/>
          <w:szCs w:val="32"/>
        </w:rPr>
      </w:pPr>
      <w:r>
        <w:rPr>
          <w:rFonts w:hint="eastAsia" w:ascii="仿宋_GB2312" w:eastAsia="仿宋_GB2312"/>
          <w:sz w:val="32"/>
          <w:szCs w:val="32"/>
        </w:rPr>
        <w:t>承诺人：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身份证号码：</w:t>
      </w:r>
    </w:p>
    <w:p>
      <w:r>
        <w:rPr>
          <w:rFonts w:hint="eastAsia" w:ascii="仿宋_GB2312" w:eastAsia="仿宋_GB2312"/>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07267"/>
    <w:rsid w:val="79B07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2021-06-07T03:13:00Z</dcterms:created>
  <dc:creator>总有刁民想害朕(๑•ั็ω•็ั๑)</dc:creator>
  <cp:lastModifiedBy>总有刁民想害朕(๑•ั็ω•็ั๑)</cp:lastModifiedBy>
  <dcterms:modified xsi:type="dcterms:W3CDTF">2021-06-07T03:13:11Z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3B4015FDF3584FEBA57771B2F03BBFAC</vt:lpwstr>
  </property>
</Properties>
</file>