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84" w:lineRule="atLeast"/>
        <w:ind w:left="0" w:firstLine="384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caps w:val="0"/>
          <w:color w:val="002060"/>
          <w:spacing w:val="0"/>
          <w:sz w:val="19"/>
          <w:szCs w:val="19"/>
        </w:rPr>
        <w:t>招聘岗位信息</w:t>
      </w:r>
    </w:p>
    <w:bookmarkEnd w:id="0"/>
    <w:tbl>
      <w:tblPr>
        <w:tblpPr w:vertAnchor="text" w:tblpXSpec="left"/>
        <w:tblW w:w="6912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792"/>
        <w:gridCol w:w="37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2376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792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3744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招聘专业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  <w:tblCellSpacing w:w="0" w:type="dxa"/>
        </w:trPr>
        <w:tc>
          <w:tcPr>
            <w:tcW w:w="2376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营销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5"/>
                <w:szCs w:val="15"/>
                <w:bdr w:val="none" w:color="auto" w:sz="0" w:space="0"/>
              </w:rPr>
              <w:t>（宁波物流）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交通运输、市场营销、国际贸易、物流管理、英语等相关专业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  <w:tblCellSpacing w:w="0" w:type="dxa"/>
        </w:trPr>
        <w:tc>
          <w:tcPr>
            <w:tcW w:w="2376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客服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5"/>
                <w:szCs w:val="15"/>
                <w:bdr w:val="none" w:color="auto" w:sz="0" w:space="0"/>
              </w:rPr>
              <w:t>（宁波物流）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交通运输、市场营销、国际贸易、物流管理、英语等相关专业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  <w:tblCellSpacing w:w="0" w:type="dxa"/>
        </w:trPr>
        <w:tc>
          <w:tcPr>
            <w:tcW w:w="2376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供应链专员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5"/>
                <w:szCs w:val="15"/>
                <w:bdr w:val="none" w:color="auto" w:sz="0" w:space="0"/>
              </w:rPr>
              <w:t>（宁波物流）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国际贸易、供应链、物流等相关专业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  <w:tblCellSpacing w:w="0" w:type="dxa"/>
        </w:trPr>
        <w:tc>
          <w:tcPr>
            <w:tcW w:w="2376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大宗商品服务事业部贸易协调员</w:t>
            </w:r>
            <w:r>
              <w:rPr>
                <w:rFonts w:ascii="Arial" w:hAnsi="Arial" w:eastAsia="宋体" w:cs="Arial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（中联理货）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贸易、化学类专业优先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  <w:tblCellSpacing w:w="0" w:type="dxa"/>
        </w:trPr>
        <w:tc>
          <w:tcPr>
            <w:tcW w:w="2376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海南分公司筹备组组长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5"/>
                <w:szCs w:val="15"/>
                <w:bdr w:val="none" w:color="auto" w:sz="0" w:space="0"/>
              </w:rPr>
              <w:t>（中联理货）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贸易、化学、管理类专业优先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  <w:tblCellSpacing w:w="0" w:type="dxa"/>
        </w:trPr>
        <w:tc>
          <w:tcPr>
            <w:tcW w:w="2376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海事服务事业部贸易协调员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（中联理货）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76767"/>
                <w:spacing w:val="0"/>
                <w:sz w:val="19"/>
                <w:szCs w:val="19"/>
                <w:bdr w:val="none" w:color="auto" w:sz="0" w:space="0"/>
              </w:rPr>
              <w:t>贸易、化学类专业优先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20E34"/>
    <w:rsid w:val="39E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2021-05-28T07:06:00Z</dcterms:created>
  <dc:creator>ぺ灬cc果冻ル</dc:creator>
  <cp:lastModifiedBy>ぺ灬cc果冻ル</cp:lastModifiedBy>
  <dcterms:modified xsi:type="dcterms:W3CDTF">2021-05-28T07:06:11Z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