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附</w:t>
      </w: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kern w:val="0"/>
          <w:sz w:val="44"/>
          <w:szCs w:val="44"/>
        </w:rPr>
        <w:t>2021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年马鞍山仲裁委员会秘书处公开</w:t>
      </w:r>
      <w:r>
        <w:rPr>
          <w:rFonts w:hint="eastAsia" w:ascii="方正小标宋简体" w:hAnsi="方正小标宋简体" w:eastAsia="方正小标宋简体" w:cs="方正小标宋简体"/>
          <w:w w:val="90"/>
          <w:kern w:val="0"/>
          <w:sz w:val="44"/>
          <w:szCs w:val="44"/>
        </w:rPr>
        <w:t>招聘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编外聘用人员</w:t>
      </w:r>
      <w:r>
        <w:rPr>
          <w:rFonts w:hint="eastAsia" w:ascii="方正小标宋简体" w:hAnsi="方正小标宋简体" w:eastAsia="方正小标宋简体" w:cs="方正小标宋简体"/>
          <w:w w:val="90"/>
          <w:kern w:val="0"/>
          <w:sz w:val="44"/>
          <w:szCs w:val="44"/>
        </w:rPr>
        <w:t>岗位计划表</w:t>
      </w:r>
    </w:p>
    <w:p>
      <w:pPr>
        <w:spacing w:line="560" w:lineRule="exact"/>
        <w:rPr>
          <w:rFonts w:eastAsia="方正小标宋简体"/>
          <w:w w:val="90"/>
          <w:kern w:val="0"/>
          <w:sz w:val="36"/>
          <w:szCs w:val="36"/>
        </w:rPr>
      </w:pPr>
    </w:p>
    <w:tbl>
      <w:tblPr>
        <w:tblStyle w:val="2"/>
        <w:tblW w:w="1016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348"/>
        <w:gridCol w:w="1559"/>
        <w:gridCol w:w="1539"/>
        <w:gridCol w:w="3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076" w:type="dxa"/>
            <w:noWrap w:val="0"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eastAsia="黑体"/>
                <w:sz w:val="24"/>
                <w:szCs w:val="24"/>
              </w:rPr>
              <w:t>岗位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招聘人数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学历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专业</w:t>
            </w:r>
          </w:p>
        </w:tc>
        <w:tc>
          <w:tcPr>
            <w:tcW w:w="364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</w:trPr>
        <w:tc>
          <w:tcPr>
            <w:tcW w:w="20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专业技术岗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本科及以上</w:t>
            </w:r>
          </w:p>
          <w:p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1、法</w:t>
            </w:r>
            <w:r>
              <w:rPr>
                <w:rFonts w:ascii="仿宋_GB2312"/>
                <w:color w:val="000000"/>
                <w:sz w:val="24"/>
                <w:szCs w:val="24"/>
              </w:rPr>
              <w:t>律类相关专业</w:t>
            </w:r>
          </w:p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2、法学学士</w:t>
            </w:r>
          </w:p>
          <w:p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3、通过国家统一法律职业资格考试</w:t>
            </w:r>
          </w:p>
        </w:tc>
        <w:tc>
          <w:tcPr>
            <w:tcW w:w="364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1、年龄35周岁以下。（含应届毕业生）</w:t>
            </w:r>
          </w:p>
          <w:p>
            <w:pPr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2、专业条件满足任何一条即可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9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2021-05-18T07:43:51Z</dcterms:created>
  <dc:creator>hp</dc:creator>
  <cp:lastModifiedBy>hp</cp:lastModifiedBy>
  <dcterms:modified xsi:type="dcterms:W3CDTF">2021-05-18T07:43:54Z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517F2FA1787541D795943456347BC312</vt:lpwstr>
  </property>
</Properties>
</file>