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b/>
          <w:bCs/>
          <w:i w:val="0"/>
          <w:iCs w:val="0"/>
          <w:caps w:val="0"/>
          <w:color w:val="144485"/>
          <w:spacing w:val="0"/>
          <w:sz w:val="30"/>
          <w:szCs w:val="30"/>
        </w:rPr>
      </w:pPr>
      <w:r>
        <w:rPr>
          <w:rFonts w:ascii="黑体" w:hAnsi="宋体" w:eastAsia="黑体" w:cs="黑体"/>
          <w:b/>
          <w:bCs/>
          <w:i w:val="0"/>
          <w:iCs w:val="0"/>
          <w:caps w:val="0"/>
          <w:color w:val="144485"/>
          <w:spacing w:val="0"/>
          <w:sz w:val="30"/>
          <w:szCs w:val="30"/>
        </w:rPr>
        <w:t>2021年</w:t>
      </w:r>
      <w:r>
        <w:rPr>
          <w:rFonts w:ascii="黑体" w:hAnsi="宋体" w:eastAsia="黑体" w:cs="黑体"/>
          <w:b/>
          <w:bCs/>
          <w:i w:val="0"/>
          <w:iCs w:val="0"/>
          <w:caps w:val="0"/>
          <w:color w:val="144485"/>
          <w:spacing w:val="0"/>
          <w:sz w:val="30"/>
          <w:szCs w:val="30"/>
        </w:rPr>
        <w:t>肥东县公开招聘事业单位工作人员体检结果公示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1"/>
        <w:gridCol w:w="1941"/>
        <w:gridCol w:w="289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c>
          <w:tcPr>
            <w:tcW w:w="19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b/>
                <w:bCs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9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bCs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bCs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2021030108</w:t>
            </w:r>
          </w:p>
        </w:tc>
        <w:tc>
          <w:tcPr>
            <w:tcW w:w="2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2021030220</w:t>
            </w:r>
          </w:p>
        </w:tc>
        <w:tc>
          <w:tcPr>
            <w:tcW w:w="2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2021030304</w:t>
            </w:r>
          </w:p>
        </w:tc>
        <w:tc>
          <w:tcPr>
            <w:tcW w:w="2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2021030307</w:t>
            </w:r>
          </w:p>
        </w:tc>
        <w:tc>
          <w:tcPr>
            <w:tcW w:w="2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复检</w:t>
            </w:r>
            <w:bookmarkStart w:id="0" w:name="_GoBack"/>
            <w:bookmarkEnd w:id="0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2021030430</w:t>
            </w:r>
          </w:p>
        </w:tc>
        <w:tc>
          <w:tcPr>
            <w:tcW w:w="2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复检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2021030809</w:t>
            </w:r>
          </w:p>
        </w:tc>
        <w:tc>
          <w:tcPr>
            <w:tcW w:w="2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2021030513</w:t>
            </w:r>
          </w:p>
        </w:tc>
        <w:tc>
          <w:tcPr>
            <w:tcW w:w="2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补检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2021031025</w:t>
            </w:r>
          </w:p>
        </w:tc>
        <w:tc>
          <w:tcPr>
            <w:tcW w:w="2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2021031125</w:t>
            </w:r>
          </w:p>
        </w:tc>
        <w:tc>
          <w:tcPr>
            <w:tcW w:w="2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2021031516</w:t>
            </w:r>
          </w:p>
        </w:tc>
        <w:tc>
          <w:tcPr>
            <w:tcW w:w="2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2021031620</w:t>
            </w:r>
          </w:p>
        </w:tc>
        <w:tc>
          <w:tcPr>
            <w:tcW w:w="2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2021032017</w:t>
            </w:r>
          </w:p>
        </w:tc>
        <w:tc>
          <w:tcPr>
            <w:tcW w:w="2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2021032704</w:t>
            </w:r>
          </w:p>
        </w:tc>
        <w:tc>
          <w:tcPr>
            <w:tcW w:w="2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补检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2021032517</w:t>
            </w:r>
          </w:p>
        </w:tc>
        <w:tc>
          <w:tcPr>
            <w:tcW w:w="28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rPr>
          <w:rFonts w:ascii="黑体" w:hAnsi="宋体" w:eastAsia="黑体" w:cs="黑体"/>
          <w:b/>
          <w:bCs/>
          <w:i w:val="0"/>
          <w:iCs w:val="0"/>
          <w:caps w:val="0"/>
          <w:color w:val="144485"/>
          <w:spacing w:val="0"/>
          <w:sz w:val="30"/>
          <w:szCs w:val="30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11439"/>
    <w:rsid w:val="1D9114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2021-05-19T06:33:00Z</dcterms:created>
  <dc:creator>WPS_1609033458</dc:creator>
  <cp:lastModifiedBy>WPS_1609033458</cp:lastModifiedBy>
  <dcterms:modified xsi:type="dcterms:W3CDTF">2021-05-19T06:33:40Z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C6B1937157954613BAC8E67C07A3123D</vt:lpwstr>
  </property>
</Properties>
</file>