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  <w:t>亳州市第二人民医院2021年公开招聘人员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6"/>
          <w:szCs w:val="36"/>
        </w:rPr>
        <w:t>网络报名须知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一、考生在网上报名前，请仔细阅读《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亳州市第二人民医院2021年公开招聘专业技术人员公告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》及《岗位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计划表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》，以确认自己符合报名条件，符合报名条件后方可报名。</w:t>
      </w:r>
    </w:p>
    <w:p>
      <w:pPr>
        <w:widowControl/>
        <w:shd w:val="clear" w:color="auto" w:fill="FFFFFF"/>
        <w:spacing w:line="247" w:lineRule="atLeas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二、网上报名时间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2021年5月13日-5月 23日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（以收到电邮时间为准），逾期不再接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网上报名。</w:t>
      </w:r>
    </w:p>
    <w:p>
      <w:pPr>
        <w:widowControl/>
        <w:shd w:val="clear" w:color="auto" w:fill="FFFFFF"/>
        <w:spacing w:line="247" w:lineRule="atLeas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三、网上报名流程：</w:t>
      </w:r>
    </w:p>
    <w:p>
      <w:pPr>
        <w:ind w:firstLine="640" w:firstLineChars="200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1、从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亳州市卫生健康委员会官网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下载《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2021年亳州市第二人民医院招聘专业技术人员资格审查表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见附件4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，并按要求填写，填写内容必须真实、完整、准确。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、报考人员须提供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证件（具体详见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《亳州市第二人民医院2021年招聘卫生专业技术人员报名提交证件的说明》）。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资格审查表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》（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填写后的电子版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；②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个人简历（电子版）；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③身份证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正反面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扫描件；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④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毕业证、学位证、执业资格证、职称证书、规培证等证件原件及扫描件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⑤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个人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近期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免冠白底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照片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的电子版（近期免冠正面证件照，jpg格式，尺寸为300x400像素）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报考岗位所需要的其他材料。</w:t>
      </w:r>
    </w:p>
    <w:p>
      <w:pPr>
        <w:widowControl/>
        <w:shd w:val="clear" w:color="auto" w:fill="FFFFFF"/>
        <w:spacing w:line="247" w:lineRule="atLeas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将以上材料放入一个文件夹中，用压缩包的形式发送到报名邮箱：guojing03@zhongnangroup.cn</w:t>
      </w:r>
      <w:r>
        <w:rPr>
          <w:rFonts w:hint="eastAsia" w:ascii="仿宋_GB2312" w:hAnsi="宋体" w:eastAsia="仿宋_GB2312" w:cs="宋体"/>
          <w:bCs/>
          <w:i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压缩包和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邮件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命名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格式：报考岗位代码+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科室（岗位）+专业+职称+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姓名。（提交证件可参阅《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亳州市第二人民医院2021年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招聘专业技术人员报名提交证件的说明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》）</w:t>
      </w:r>
    </w:p>
    <w:p>
      <w:pPr>
        <w:widowControl/>
        <w:shd w:val="clear" w:color="auto" w:fill="FFFFFF"/>
        <w:spacing w:line="247" w:lineRule="atLeas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、网上报名资料未按上述要求提供者，视为无效报名。</w:t>
      </w:r>
    </w:p>
    <w:p>
      <w:pPr>
        <w:widowControl/>
        <w:shd w:val="clear" w:color="auto" w:fill="FFFFFF"/>
        <w:spacing w:line="247" w:lineRule="atLeas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、考生不得重复报名，重复报名者以首次报名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成功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为准，网上报名经确认成功后不得更改信息。</w:t>
      </w:r>
    </w:p>
    <w:p>
      <w:pPr>
        <w:widowControl/>
        <w:shd w:val="clear" w:color="auto" w:fill="FFFFFF"/>
        <w:spacing w:line="247" w:lineRule="atLeas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、网报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成功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必须在规定时间内参加资格审查，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提供相应证书的原件予以现场审查。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四、网上报名咨询电话：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0558-5625361 13696553718。</w:t>
      </w: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C5D68"/>
    <w:rsid w:val="1A7C5D68"/>
    <w:rsid w:val="2F04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亳州市卫生健康委员会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2021-05-13T02:33:00Z</dcterms:created>
  <dc:creator>杨靖宇</dc:creator>
  <cp:lastModifiedBy>杨靖宇</cp:lastModifiedBy>
  <dcterms:modified xsi:type="dcterms:W3CDTF">2021-05-13T03:20:42Z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