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lang w:eastAsia="zh-CN"/>
        </w:rPr>
        <w:t>岳西县公开招聘</w:t>
      </w:r>
      <w:r>
        <w:rPr>
          <w:rFonts w:hint="eastAsia" w:ascii="宋体" w:hAnsi="宋体" w:eastAsia="宋体" w:cs="宋体"/>
          <w:lang w:val="en-US" w:eastAsia="zh-CN"/>
        </w:rPr>
        <w:t>PC端报考流程说明</w:t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在安徽政务服务网或安徽“皖事通”</w:t>
      </w:r>
      <w:r>
        <w:rPr>
          <w:rFonts w:hint="eastAsia"/>
          <w:sz w:val="24"/>
          <w:szCs w:val="24"/>
          <w:lang w:val="en-US" w:eastAsia="zh-CN"/>
        </w:rPr>
        <w:t>APP实名注册登记（已注册的可忽略），使用该账号登录岳西县人事考试网。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二、进入考试中心查看目前正在报考的考试，选择自己想要报考的考试进行报考。查看此次招考的招考公告和考试报名情况。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1895" cy="3761105"/>
            <wp:effectExtent l="0" t="0" r="146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6271260" cy="3166745"/>
            <wp:effectExtent l="0" t="0" r="152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三、进入报考前，考生必须先阅读考试须知、签署考试承诺书和防控承诺书</w:t>
      </w:r>
      <w:r>
        <w:rPr>
          <w:rFonts w:hint="eastAsia"/>
          <w:sz w:val="24"/>
          <w:szCs w:val="24"/>
          <w:lang w:val="en-US" w:eastAsia="zh-CN"/>
        </w:rPr>
        <w:t>方能进行下一步操作。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6048375" cy="3905250"/>
            <wp:effectExtent l="0" t="0" r="9525" b="0"/>
            <wp:docPr id="4" name="图片 4" descr="lALPD4PvMzbT777NAZrNAns_635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PvMzbT777NAZrNAns_635_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6270625" cy="2877820"/>
            <wp:effectExtent l="0" t="0" r="15875" b="17780"/>
            <wp:docPr id="5" name="图片 5" descr="lALPD26eO1o1u2_NAT7NArU_693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6eO1o1u2_NAT7NArU_693_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4924425" cy="3895725"/>
            <wp:effectExtent l="0" t="0" r="9525" b="9525"/>
            <wp:docPr id="6" name="图片 6" descr="lALPD26eO1o6XvjNAZnNAgU_517_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D26eO1o6XvjNAZnNAgU_517_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1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62370" cy="4313555"/>
            <wp:effectExtent l="0" t="0" r="508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五、信息状态如被驳回则要允许的时间内进行修改再提交审核。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6268720" cy="3321685"/>
            <wp:effectExtent l="0" t="0" r="1778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69355" cy="3376295"/>
            <wp:effectExtent l="0" t="0" r="17145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二级审核通过的情况下，直接进入下一步缴费状态，如报考无需缴费岗位，直接进入等待打印准考证状态。</w:t>
      </w: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六、报名缴费</w:t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1895" cy="3507105"/>
            <wp:effectExtent l="0" t="0" r="14605" b="171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sz w:val="24"/>
          <w:szCs w:val="24"/>
        </w:rPr>
      </w:pPr>
    </w:p>
    <w:p>
      <w:pPr>
        <w:numPr>
          <w:ilvl w:val="0"/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4246245"/>
            <wp:effectExtent l="0" t="0" r="254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046" w:bottom="898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000247B" w:usb2="00000009" w:usb3="00000000" w:csb0="200001FF" w:csb1="00000000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679085331">
    <w:nsid w:val="9FAF9913"/>
    <w:multiLevelType w:val="singleLevel"/>
    <w:tmpl w:val="9FAF9913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6790853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0B67FD"/>
    <w:rsid w:val="08E84D73"/>
    <w:rsid w:val="09D62E35"/>
    <w:rsid w:val="0C262995"/>
    <w:rsid w:val="19993231"/>
    <w:rsid w:val="1C72257C"/>
    <w:rsid w:val="1D7C75AA"/>
    <w:rsid w:val="22E6302E"/>
    <w:rsid w:val="22E847B1"/>
    <w:rsid w:val="29137654"/>
    <w:rsid w:val="2D310448"/>
    <w:rsid w:val="2D8E0A9C"/>
    <w:rsid w:val="30993B34"/>
    <w:rsid w:val="35EA5999"/>
    <w:rsid w:val="3FA45138"/>
    <w:rsid w:val="46584FF7"/>
    <w:rsid w:val="53304DEF"/>
    <w:rsid w:val="540B67FD"/>
    <w:rsid w:val="5C1B235A"/>
    <w:rsid w:val="5FE53888"/>
    <w:rsid w:val="642D78EF"/>
    <w:rsid w:val="64C30005"/>
    <w:rsid w:val="67EA77B4"/>
    <w:rsid w:val="6BC1044C"/>
    <w:rsid w:val="6E113400"/>
    <w:rsid w:val="7B0B6205"/>
    <w:rsid w:val="7DE37F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Office_10.8.0.5648_F1E327BC-269C-435d-A152-05C5408002CA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2017-08-19T02:03:00Z</dcterms:created>
  <dc:creator>Administrator</dc:creator>
  <cp:lastModifiedBy>Administrator</cp:lastModifiedBy>
  <dcterms:modified xsi:type="dcterms:W3CDTF">2021-04-22T08:49:07Z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2052-10.8.0.5648</vt:lpwstr>
  </property>
</Properties>
</file>