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</w:rPr>
        <w:t>年涡阳县融媒体中心公开招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</w:rPr>
        <w:t>聘专业技术人员计划一览表</w:t>
      </w:r>
    </w:p>
    <w:p>
      <w:pPr>
        <w:snapToGrid/>
        <w:spacing w:before="0" w:beforeAutospacing="0" w:after="0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w w:val="100"/>
          <w:sz w:val="44"/>
          <w:szCs w:val="44"/>
        </w:rPr>
      </w:pPr>
    </w:p>
    <w:tbl>
      <w:tblPr>
        <w:tblStyle w:val="7"/>
        <w:tblpPr w:leftFromText="180" w:rightFromText="180" w:vertAnchor="text" w:horzAnchor="page" w:tblpX="2313" w:tblpY="340"/>
        <w:tblOverlap w:val="never"/>
        <w:tblW w:w="12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088"/>
        <w:gridCol w:w="1128"/>
        <w:gridCol w:w="994"/>
        <w:gridCol w:w="1231"/>
        <w:gridCol w:w="1587"/>
        <w:gridCol w:w="1276"/>
        <w:gridCol w:w="669"/>
        <w:gridCol w:w="2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招聘岗</w:t>
            </w: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位名称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4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招聘资格条件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播音主持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播音主持岗位须具有播音员主持人上岗证、普通话一级乙等证书以上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播音主持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计算机技术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新媒体技术岗位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中国语言文学类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新媒体采编岗位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新闻传播学类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视频制作岗位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县融媒体中心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200006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中国语言文学类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大学专科以上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新闻采编岗位（专业可为相近专业）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</w:tbl>
    <w:p>
      <w:pPr>
        <w:snapToGrid/>
        <w:spacing w:before="0" w:beforeAutospacing="0" w:after="0" w:afterAutospacing="0" w:line="540" w:lineRule="exact"/>
        <w:ind w:firstLine="5600" w:firstLineChars="1750"/>
        <w:jc w:val="both"/>
        <w:textAlignment w:val="baseline"/>
        <w:rPr>
          <w:rFonts w:ascii="仿宋" w:hAnsi="仿宋" w:eastAsia="仿宋" w:cs="仿宋"/>
          <w:b w:val="0"/>
          <w:i w:val="0"/>
          <w:color w:val="auto"/>
          <w:spacing w:val="0"/>
          <w:w w:val="10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7D86"/>
    <w:rsid w:val="02846940"/>
    <w:rsid w:val="03A6031D"/>
    <w:rsid w:val="03B27C59"/>
    <w:rsid w:val="04B14BE4"/>
    <w:rsid w:val="06655C21"/>
    <w:rsid w:val="06F76B30"/>
    <w:rsid w:val="0CE93132"/>
    <w:rsid w:val="0D540ABC"/>
    <w:rsid w:val="0D8C0F1B"/>
    <w:rsid w:val="10273A5F"/>
    <w:rsid w:val="1198405A"/>
    <w:rsid w:val="1536696A"/>
    <w:rsid w:val="15AA5979"/>
    <w:rsid w:val="16163174"/>
    <w:rsid w:val="1B6875F7"/>
    <w:rsid w:val="1B923AC4"/>
    <w:rsid w:val="1BBE449C"/>
    <w:rsid w:val="1BF333BA"/>
    <w:rsid w:val="1DBA6734"/>
    <w:rsid w:val="23557AEC"/>
    <w:rsid w:val="23E408FB"/>
    <w:rsid w:val="25650645"/>
    <w:rsid w:val="26B21DB9"/>
    <w:rsid w:val="29C74EBF"/>
    <w:rsid w:val="2E9B0917"/>
    <w:rsid w:val="30443827"/>
    <w:rsid w:val="335F30B2"/>
    <w:rsid w:val="364E41F0"/>
    <w:rsid w:val="392B542B"/>
    <w:rsid w:val="3A454215"/>
    <w:rsid w:val="40AB555F"/>
    <w:rsid w:val="44C62532"/>
    <w:rsid w:val="474F368D"/>
    <w:rsid w:val="5048794C"/>
    <w:rsid w:val="50C428D7"/>
    <w:rsid w:val="52FF0DA9"/>
    <w:rsid w:val="53EF2722"/>
    <w:rsid w:val="5B020E77"/>
    <w:rsid w:val="5DC73452"/>
    <w:rsid w:val="601E7C13"/>
    <w:rsid w:val="60F80AB3"/>
    <w:rsid w:val="656F120D"/>
    <w:rsid w:val="66147847"/>
    <w:rsid w:val="6C766359"/>
    <w:rsid w:val="6D134D65"/>
    <w:rsid w:val="71B626BF"/>
    <w:rsid w:val="739243D0"/>
    <w:rsid w:val="764058F6"/>
    <w:rsid w:val="7EB609B5"/>
    <w:rsid w:val="7F66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3430</Words>
  <Characters>3660</Characters>
  <Paragraphs>180</Paragraphs>
  <TotalTime>3</TotalTime>
  <ScaleCrop>false</ScaleCrop>
  <LinksUpToDate>false</LinksUpToDate>
  <CharactersWithSpaces>3758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2020-11-17T03:44:00Z</dcterms:created>
  <dc:creator>Administrator</dc:creator>
  <cp:lastModifiedBy>Administrator</cp:lastModifiedBy>
  <cp:lastPrinted>2021-03-03T00:35:00Z</cp:lastPrinted>
  <dcterms:modified xsi:type="dcterms:W3CDTF">2021-04-23T01:21:02Z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B8AE197D9E1940CF84FC97A55C68717C</vt:lpwstr>
  </property>
</Properties>
</file>