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CC2FC" w14:textId="77777777" w:rsidR="008F280C" w:rsidRDefault="008F280C" w:rsidP="008F280C">
      <w:pPr>
        <w:adjustRightInd w:val="0"/>
        <w:snapToGrid w:val="0"/>
        <w:spacing w:line="560" w:lineRule="exact"/>
        <w:rPr>
          <w:rFonts w:ascii="黑体" w:eastAsia="黑体" w:hAnsi="黑体" w:hint="eastAsia"/>
          <w:bCs/>
          <w:sz w:val="32"/>
          <w:szCs w:val="32"/>
        </w:rPr>
      </w:pPr>
      <w:r>
        <w:rPr>
          <w:rFonts w:ascii="黑体" w:eastAsia="黑体" w:hAnsi="黑体" w:hint="eastAsia"/>
          <w:bCs/>
          <w:sz w:val="32"/>
          <w:szCs w:val="32"/>
        </w:rPr>
        <w:t>附件2</w:t>
      </w:r>
    </w:p>
    <w:p w14:paraId="45B0EEC6" w14:textId="77777777" w:rsidR="008F280C" w:rsidRDefault="008F280C" w:rsidP="008F280C">
      <w:pPr>
        <w:snapToGrid w:val="0"/>
        <w:spacing w:line="560" w:lineRule="exact"/>
        <w:jc w:val="center"/>
        <w:rPr>
          <w:rFonts w:ascii="方正小标宋简体" w:eastAsia="方正小标宋简体" w:hAnsi="宋体" w:hint="eastAsia"/>
          <w:bCs/>
          <w:sz w:val="44"/>
          <w:szCs w:val="44"/>
        </w:rPr>
      </w:pPr>
      <w:r>
        <w:rPr>
          <w:rFonts w:ascii="方正小标宋简体" w:eastAsia="方正小标宋简体" w:hAnsi="宋体" w:hint="eastAsia"/>
          <w:bCs/>
          <w:sz w:val="44"/>
          <w:szCs w:val="44"/>
        </w:rPr>
        <w:t>蚌埠市2021年度事业单位公开招聘</w:t>
      </w:r>
    </w:p>
    <w:p w14:paraId="2FC508BC" w14:textId="77777777" w:rsidR="008F280C" w:rsidRDefault="008F280C" w:rsidP="008F280C">
      <w:pPr>
        <w:snapToGrid w:val="0"/>
        <w:spacing w:line="560" w:lineRule="exact"/>
        <w:jc w:val="center"/>
        <w:rPr>
          <w:rFonts w:ascii="方正小标宋简体" w:eastAsia="方正小标宋简体" w:hAnsi="宋体" w:hint="eastAsia"/>
          <w:bCs/>
          <w:sz w:val="36"/>
          <w:szCs w:val="36"/>
        </w:rPr>
      </w:pPr>
      <w:r>
        <w:rPr>
          <w:rFonts w:ascii="方正小标宋简体" w:eastAsia="方正小标宋简体" w:hAnsi="宋体" w:hint="eastAsia"/>
          <w:bCs/>
          <w:sz w:val="44"/>
          <w:szCs w:val="44"/>
        </w:rPr>
        <w:t>有关问题的解答</w:t>
      </w:r>
    </w:p>
    <w:p w14:paraId="34ECCFDE" w14:textId="77777777" w:rsidR="008F280C" w:rsidRDefault="008F280C" w:rsidP="008F280C">
      <w:pPr>
        <w:snapToGrid w:val="0"/>
        <w:spacing w:line="560" w:lineRule="exact"/>
        <w:ind w:firstLineChars="200" w:firstLine="360"/>
        <w:rPr>
          <w:rFonts w:ascii="宋体" w:hAnsi="宋体" w:hint="eastAsia"/>
          <w:bCs/>
          <w:sz w:val="18"/>
          <w:szCs w:val="18"/>
        </w:rPr>
      </w:pPr>
    </w:p>
    <w:p w14:paraId="7BEF3AA2"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1.正式在编的工作人员能否报考？</w:t>
      </w:r>
    </w:p>
    <w:p w14:paraId="23A94187" w14:textId="77777777" w:rsidR="008F280C" w:rsidRDefault="008F280C" w:rsidP="008F280C">
      <w:pPr>
        <w:snapToGrid w:val="0"/>
        <w:spacing w:line="560" w:lineRule="exact"/>
        <w:ind w:firstLineChars="200" w:firstLine="640"/>
        <w:rPr>
          <w:rFonts w:ascii="仿宋_GB2312" w:eastAsia="仿宋_GB2312" w:hAnsi="仿宋" w:hint="eastAsia"/>
          <w:bCs/>
          <w:sz w:val="32"/>
          <w:szCs w:val="30"/>
        </w:rPr>
      </w:pPr>
      <w:r>
        <w:rPr>
          <w:rFonts w:ascii="仿宋_GB2312" w:eastAsia="仿宋_GB2312" w:hAnsi="仿宋" w:hint="eastAsia"/>
          <w:bCs/>
          <w:sz w:val="32"/>
          <w:szCs w:val="30"/>
        </w:rPr>
        <w:t>答：凡符合招聘岗位报考资格条件的机关或事业单位正式在编人员可以报考（按照国家、省有关规定，尚在最低</w:t>
      </w:r>
      <w:r>
        <w:rPr>
          <w:rFonts w:ascii="仿宋_GB2312" w:eastAsia="仿宋_GB2312" w:hAnsi="仿宋"/>
          <w:bCs/>
          <w:sz w:val="32"/>
          <w:szCs w:val="30"/>
        </w:rPr>
        <w:t>服务</w:t>
      </w:r>
      <w:r>
        <w:rPr>
          <w:rFonts w:ascii="仿宋_GB2312" w:eastAsia="仿宋_GB2312" w:hAnsi="仿宋" w:hint="eastAsia"/>
          <w:bCs/>
          <w:sz w:val="32"/>
          <w:szCs w:val="30"/>
        </w:rPr>
        <w:t>年限内的机关、事业单位正式在编工作人员不得报考），但须在资格复审时提供所在单位、主管部门以及同级人事综合管理部门同意报考意见（如：某乡镇正式在编工作人员报考，须提供所在单位、乡镇、县或区行业主管部门和同级人事综合管理部门加盖单位公章的同意报考意见）。</w:t>
      </w:r>
    </w:p>
    <w:p w14:paraId="2F43A871"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2.在读的全日制普通高校非应届毕业生能不能报考？</w:t>
      </w:r>
    </w:p>
    <w:p w14:paraId="51A1CD11"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仿宋_GB2312" w:eastAsia="仿宋_GB2312" w:hAnsi="仿宋" w:hint="eastAsia"/>
          <w:bCs/>
          <w:sz w:val="32"/>
          <w:szCs w:val="30"/>
        </w:rPr>
        <w:t>答：</w:t>
      </w:r>
      <w:r>
        <w:rPr>
          <w:rFonts w:ascii="仿宋_GB2312" w:eastAsia="仿宋_GB2312" w:hAnsi="仿宋"/>
          <w:bCs/>
          <w:sz w:val="32"/>
          <w:szCs w:val="30"/>
        </w:rPr>
        <w:t>在全日制普通高校就读的非20</w:t>
      </w:r>
      <w:r>
        <w:rPr>
          <w:rFonts w:ascii="仿宋_GB2312" w:eastAsia="仿宋_GB2312" w:hAnsi="仿宋" w:hint="eastAsia"/>
          <w:bCs/>
          <w:sz w:val="32"/>
          <w:szCs w:val="30"/>
        </w:rPr>
        <w:t>21</w:t>
      </w:r>
      <w:r>
        <w:rPr>
          <w:rFonts w:ascii="仿宋_GB2312" w:eastAsia="仿宋_GB2312" w:hAnsi="仿宋"/>
          <w:bCs/>
          <w:sz w:val="32"/>
          <w:szCs w:val="30"/>
        </w:rPr>
        <w:t>年应届毕业生不能报考，在全日制普通高校脱产就读的非20</w:t>
      </w:r>
      <w:r>
        <w:rPr>
          <w:rFonts w:ascii="仿宋_GB2312" w:eastAsia="仿宋_GB2312" w:hAnsi="仿宋" w:hint="eastAsia"/>
          <w:bCs/>
          <w:sz w:val="32"/>
          <w:szCs w:val="30"/>
        </w:rPr>
        <w:t>21</w:t>
      </w:r>
      <w:r>
        <w:rPr>
          <w:rFonts w:ascii="仿宋_GB2312" w:eastAsia="仿宋_GB2312" w:hAnsi="仿宋"/>
          <w:bCs/>
          <w:sz w:val="32"/>
          <w:szCs w:val="30"/>
        </w:rPr>
        <w:t>年应届毕业的专升本人员、研究生也不能以原已取得的学历、学位证书报考</w:t>
      </w:r>
      <w:r>
        <w:rPr>
          <w:rFonts w:ascii="仿宋_GB2312" w:eastAsia="仿宋_GB2312" w:hAnsi="仿宋" w:hint="eastAsia"/>
          <w:bCs/>
          <w:sz w:val="32"/>
          <w:szCs w:val="30"/>
        </w:rPr>
        <w:t>。</w:t>
      </w:r>
    </w:p>
    <w:p w14:paraId="4744F318"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3.考生、招聘单位对招聘岗位的专业要求如何把握？</w:t>
      </w:r>
    </w:p>
    <w:p w14:paraId="3B2ECB77" w14:textId="77777777" w:rsidR="008F280C" w:rsidRDefault="008F280C" w:rsidP="008F280C">
      <w:pPr>
        <w:snapToGrid w:val="0"/>
        <w:spacing w:line="560" w:lineRule="exact"/>
        <w:ind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答：考生须如实填报自己所学专业，专业名称应与本人相应学历毕业证书所载专业一致，凡弄虚作假者，一经发现并查实后，取消其考试（聘用）资格。</w:t>
      </w:r>
    </w:p>
    <w:p w14:paraId="0D4075B7" w14:textId="77777777" w:rsidR="008F280C" w:rsidRDefault="008F280C" w:rsidP="008F280C">
      <w:pPr>
        <w:snapToGrid w:val="0"/>
        <w:spacing w:line="560" w:lineRule="exact"/>
        <w:ind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如考生所学专业在教育部公布的专业（学科）指导目录中未出现，且招聘岗位专业要求为“XX类”或“一级学科”及其他情形的，可由培养单位提供该专业人才培养方案和教</w:t>
      </w:r>
      <w:r>
        <w:rPr>
          <w:rFonts w:ascii="仿宋_GB2312" w:eastAsia="仿宋_GB2312" w:hAnsi="宋体" w:cs="宋体" w:hint="eastAsia"/>
          <w:bCs/>
          <w:kern w:val="0"/>
          <w:sz w:val="32"/>
          <w:szCs w:val="32"/>
        </w:rPr>
        <w:lastRenderedPageBreak/>
        <w:t>学大纲，并证明其相关性。</w:t>
      </w:r>
    </w:p>
    <w:p w14:paraId="7CF0AD04" w14:textId="77777777" w:rsidR="008F280C" w:rsidRDefault="008F280C" w:rsidP="008F280C">
      <w:pPr>
        <w:snapToGrid w:val="0"/>
        <w:spacing w:line="560" w:lineRule="exact"/>
        <w:ind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各招聘单位依据岗位专业需求，参照教育部最新公布的专业（学科）指导目录具体掌握。“专业要求”中的数字为专业（学科）目录中的专业代码。</w:t>
      </w:r>
    </w:p>
    <w:p w14:paraId="382A73DB"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4.招聘岗位中的“学历（学位）”要求如何界定?</w:t>
      </w:r>
    </w:p>
    <w:p w14:paraId="4FAB66B5" w14:textId="77777777" w:rsidR="008F280C" w:rsidRDefault="008F280C" w:rsidP="008F280C">
      <w:pPr>
        <w:snapToGrid w:val="0"/>
        <w:spacing w:line="560" w:lineRule="exact"/>
        <w:ind w:firstLineChars="200" w:firstLine="640"/>
        <w:rPr>
          <w:rFonts w:ascii="仿宋" w:eastAsia="仿宋" w:hAnsi="仿宋" w:cs="仿宋" w:hint="eastAsia"/>
          <w:bCs/>
          <w:sz w:val="32"/>
          <w:szCs w:val="32"/>
        </w:rPr>
      </w:pPr>
      <w:r>
        <w:rPr>
          <w:rFonts w:ascii="仿宋_GB2312" w:eastAsia="仿宋_GB2312" w:hAnsi="仿宋" w:hint="eastAsia"/>
          <w:bCs/>
          <w:sz w:val="32"/>
          <w:szCs w:val="30"/>
        </w:rPr>
        <w:t>答：</w:t>
      </w:r>
      <w:r>
        <w:rPr>
          <w:rFonts w:ascii="仿宋" w:eastAsia="仿宋" w:hAnsi="仿宋" w:cs="仿宋" w:hint="eastAsia"/>
          <w:bCs/>
          <w:sz w:val="32"/>
          <w:szCs w:val="32"/>
        </w:rPr>
        <w:t>“专科及以上”包括专科、本科、硕士研究生、博士研究生。</w:t>
      </w:r>
    </w:p>
    <w:p w14:paraId="7D9018E6" w14:textId="77777777" w:rsidR="008F280C" w:rsidRDefault="008F280C" w:rsidP="008F280C">
      <w:pPr>
        <w:snapToGrid w:val="0"/>
        <w:spacing w:line="560" w:lineRule="exact"/>
        <w:ind w:firstLineChars="250" w:firstLine="800"/>
        <w:rPr>
          <w:rFonts w:ascii="仿宋" w:eastAsia="仿宋" w:hAnsi="仿宋" w:cs="仿宋" w:hint="eastAsia"/>
          <w:bCs/>
          <w:sz w:val="32"/>
          <w:szCs w:val="32"/>
        </w:rPr>
      </w:pPr>
      <w:r>
        <w:rPr>
          <w:rFonts w:ascii="仿宋" w:eastAsia="仿宋" w:hAnsi="仿宋" w:cs="仿宋" w:hint="eastAsia"/>
          <w:bCs/>
          <w:sz w:val="32"/>
          <w:szCs w:val="32"/>
        </w:rPr>
        <w:t>“本科（学士）及以上”包括本科、硕士研究生、博士研究生（须同时具有相应层次的学位）。</w:t>
      </w:r>
    </w:p>
    <w:p w14:paraId="1C182605" w14:textId="77777777" w:rsidR="008F280C" w:rsidRDefault="008F280C" w:rsidP="008F280C">
      <w:pPr>
        <w:snapToGrid w:val="0"/>
        <w:spacing w:line="560" w:lineRule="exact"/>
        <w:rPr>
          <w:rFonts w:ascii="仿宋" w:eastAsia="仿宋" w:hAnsi="仿宋" w:cs="仿宋" w:hint="eastAsia"/>
          <w:bCs/>
          <w:sz w:val="32"/>
          <w:szCs w:val="32"/>
        </w:rPr>
      </w:pPr>
      <w:r>
        <w:rPr>
          <w:rFonts w:ascii="仿宋" w:eastAsia="仿宋" w:hAnsi="仿宋" w:cs="仿宋" w:hint="eastAsia"/>
          <w:bCs/>
          <w:sz w:val="32"/>
          <w:szCs w:val="32"/>
        </w:rPr>
        <w:t xml:space="preserve">    其他依次类推。</w:t>
      </w:r>
    </w:p>
    <w:p w14:paraId="65774809" w14:textId="77777777" w:rsidR="008F280C" w:rsidRDefault="008F280C" w:rsidP="008F280C">
      <w:pPr>
        <w:snapToGrid w:val="0"/>
        <w:spacing w:line="560" w:lineRule="exact"/>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 xml:space="preserve">    上述学历均必须为国家承认的学历。</w:t>
      </w:r>
    </w:p>
    <w:p w14:paraId="2C136048" w14:textId="77777777" w:rsidR="008F280C" w:rsidRDefault="008F280C" w:rsidP="008F280C">
      <w:pPr>
        <w:snapToGrid w:val="0"/>
        <w:spacing w:line="560" w:lineRule="exact"/>
        <w:ind w:firstLineChars="200" w:firstLine="640"/>
        <w:rPr>
          <w:rFonts w:ascii="仿宋_GB2312" w:eastAsia="仿宋_GB2312" w:hAnsi="Arial" w:cs="Arial" w:hint="eastAsia"/>
          <w:bCs/>
          <w:sz w:val="32"/>
          <w:szCs w:val="32"/>
        </w:rPr>
      </w:pPr>
      <w:r>
        <w:rPr>
          <w:rFonts w:ascii="仿宋_GB2312" w:eastAsia="仿宋_GB2312" w:hAnsi="Arial" w:cs="Arial" w:hint="eastAsia"/>
          <w:bCs/>
          <w:sz w:val="32"/>
          <w:szCs w:val="32"/>
        </w:rPr>
        <w:t>凡在中央党校、省委党校两年制以上班次（含校内班和函授班）毕业的学员，依据有关规定承认其等同于国民教育体系相当的学历。</w:t>
      </w:r>
    </w:p>
    <w:p w14:paraId="7E6169EB" w14:textId="77777777" w:rsidR="008F280C" w:rsidRDefault="008F280C" w:rsidP="008F280C">
      <w:pPr>
        <w:pStyle w:val="a3"/>
        <w:snapToGrid w:val="0"/>
        <w:spacing w:before="0" w:beforeAutospacing="0" w:after="0" w:afterAutospacing="0" w:line="560" w:lineRule="exact"/>
        <w:ind w:firstLine="645"/>
        <w:jc w:val="both"/>
        <w:rPr>
          <w:rFonts w:ascii="仿宋_GB2312" w:eastAsia="仿宋_GB2312" w:cs="宋体" w:hint="eastAsia"/>
          <w:bCs/>
          <w:sz w:val="32"/>
          <w:szCs w:val="32"/>
        </w:rPr>
      </w:pPr>
      <w:r>
        <w:rPr>
          <w:rFonts w:ascii="仿宋_GB2312" w:eastAsia="仿宋_GB2312" w:hAnsi="Arial" w:cs="Arial" w:hint="eastAsia"/>
          <w:bCs/>
          <w:sz w:val="32"/>
          <w:szCs w:val="32"/>
        </w:rPr>
        <w:t>如要求提供学历</w:t>
      </w:r>
      <w:r>
        <w:rPr>
          <w:rFonts w:ascii="仿宋_GB2312" w:eastAsia="仿宋_GB2312" w:cs="宋体" w:hint="eastAsia"/>
          <w:bCs/>
          <w:sz w:val="32"/>
          <w:szCs w:val="32"/>
        </w:rPr>
        <w:t>学位的招聘岗位，学历与学位的专业须一致。</w:t>
      </w:r>
    </w:p>
    <w:p w14:paraId="7A294C50"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5.考生所学专业如何对应考试类别？</w:t>
      </w:r>
    </w:p>
    <w:p w14:paraId="1D61814A" w14:textId="77777777" w:rsidR="008F280C" w:rsidRDefault="008F280C" w:rsidP="008F280C">
      <w:pPr>
        <w:adjustRightInd w:val="0"/>
        <w:snapToGrid w:val="0"/>
        <w:spacing w:line="560" w:lineRule="exact"/>
        <w:ind w:firstLineChars="200" w:firstLine="640"/>
        <w:rPr>
          <w:rFonts w:ascii="仿宋" w:eastAsia="仿宋" w:hAnsi="仿宋" w:hint="eastAsia"/>
          <w:bCs/>
          <w:spacing w:val="-10"/>
          <w:sz w:val="32"/>
          <w:szCs w:val="32"/>
        </w:rPr>
      </w:pPr>
      <w:r>
        <w:rPr>
          <w:rFonts w:ascii="仿宋_GB2312" w:eastAsia="仿宋_GB2312" w:hAnsi="宋体" w:cs="宋体" w:hint="eastAsia"/>
          <w:bCs/>
          <w:kern w:val="0"/>
          <w:sz w:val="32"/>
          <w:szCs w:val="32"/>
        </w:rPr>
        <w:t>答：以</w:t>
      </w:r>
      <w:proofErr w:type="gramStart"/>
      <w:r>
        <w:rPr>
          <w:rFonts w:ascii="仿宋_GB2312" w:eastAsia="仿宋_GB2312" w:hAnsi="宋体" w:cs="宋体" w:hint="eastAsia"/>
          <w:bCs/>
          <w:kern w:val="0"/>
          <w:sz w:val="32"/>
          <w:szCs w:val="32"/>
        </w:rPr>
        <w:t>《</w:t>
      </w:r>
      <w:proofErr w:type="gramEnd"/>
      <w:r>
        <w:rPr>
          <w:rFonts w:ascii="仿宋" w:eastAsia="仿宋" w:hAnsi="仿宋" w:hint="eastAsia"/>
          <w:bCs/>
          <w:spacing w:val="-10"/>
          <w:sz w:val="32"/>
          <w:szCs w:val="32"/>
        </w:rPr>
        <w:t>蚌埠市2021年度事业单位公开招聘工作人员岗位</w:t>
      </w:r>
    </w:p>
    <w:p w14:paraId="40A9C0D6" w14:textId="77777777" w:rsidR="008F280C" w:rsidRDefault="008F280C" w:rsidP="008F280C">
      <w:pPr>
        <w:adjustRightInd w:val="0"/>
        <w:snapToGrid w:val="0"/>
        <w:spacing w:line="560" w:lineRule="exact"/>
        <w:rPr>
          <w:rFonts w:ascii="仿宋_GB2312" w:eastAsia="仿宋_GB2312" w:hAnsi="宋体" w:cs="宋体" w:hint="eastAsia"/>
          <w:bCs/>
          <w:kern w:val="0"/>
          <w:sz w:val="32"/>
          <w:szCs w:val="32"/>
        </w:rPr>
      </w:pPr>
      <w:r>
        <w:rPr>
          <w:rFonts w:ascii="仿宋" w:eastAsia="仿宋" w:hAnsi="仿宋" w:hint="eastAsia"/>
          <w:bCs/>
          <w:spacing w:val="-10"/>
          <w:sz w:val="32"/>
          <w:szCs w:val="32"/>
        </w:rPr>
        <w:t>计划表</w:t>
      </w:r>
      <w:proofErr w:type="gramStart"/>
      <w:r>
        <w:rPr>
          <w:rFonts w:ascii="仿宋_GB2312" w:eastAsia="仿宋_GB2312" w:hAnsi="宋体" w:cs="宋体" w:hint="eastAsia"/>
          <w:bCs/>
          <w:kern w:val="0"/>
          <w:sz w:val="32"/>
          <w:szCs w:val="32"/>
        </w:rPr>
        <w:t>》</w:t>
      </w:r>
      <w:proofErr w:type="gramEnd"/>
      <w:r>
        <w:rPr>
          <w:rFonts w:ascii="仿宋_GB2312" w:eastAsia="仿宋_GB2312" w:hAnsi="宋体" w:cs="宋体" w:hint="eastAsia"/>
          <w:bCs/>
          <w:kern w:val="0"/>
          <w:sz w:val="32"/>
          <w:szCs w:val="32"/>
        </w:rPr>
        <w:t>中标注的为准。</w:t>
      </w:r>
    </w:p>
    <w:p w14:paraId="4B579A1F"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6.具有香港、澳门或国外学历的人员能否报考？</w:t>
      </w:r>
    </w:p>
    <w:p w14:paraId="7AC082EE" w14:textId="77777777" w:rsidR="008F280C" w:rsidRDefault="008F280C" w:rsidP="008F280C">
      <w:pPr>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14:paraId="466BE556"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lastRenderedPageBreak/>
        <w:t>7.技工院校毕业生学历如何认定？</w:t>
      </w:r>
    </w:p>
    <w:p w14:paraId="3449FE44" w14:textId="77777777" w:rsidR="008F280C" w:rsidRDefault="008F280C" w:rsidP="008F280C">
      <w:pPr>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答：我省技工院校的全日制高级工班毕业生的学历与大学专科毕业生学历同等对待；我省高级技工学校、技师学院的全日制预备技师班毕业生学历与大学本科毕业生学历同等对待。</w:t>
      </w:r>
    </w:p>
    <w:p w14:paraId="15AC515F" w14:textId="77777777" w:rsidR="008F280C" w:rsidRDefault="008F280C" w:rsidP="008F280C">
      <w:pPr>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上述人员须同时符合报考岗位要求的其他条件。</w:t>
      </w:r>
    </w:p>
    <w:p w14:paraId="0EBA54C0"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8.毕业证书上专业后面带括号，能否以括号里的信息作为专业报考？</w:t>
      </w:r>
    </w:p>
    <w:p w14:paraId="1D51F5CF" w14:textId="77777777" w:rsidR="008F280C" w:rsidRDefault="008F280C" w:rsidP="008F280C">
      <w:pPr>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答：括号里的信息只能代表所学内容有所涉及，不能认定为专业（教育部公布的“专业指导目录”中自带括号的除外），考生只能以括号外的专业名称报考相符合的岗位。</w:t>
      </w:r>
    </w:p>
    <w:p w14:paraId="6C4FD88B"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9.是否可以凭专业（学业）证书、结业证书、辅修证书、毕业证书上的辅修专业报考？</w:t>
      </w:r>
    </w:p>
    <w:p w14:paraId="4E333E3D" w14:textId="77777777" w:rsidR="008F280C" w:rsidRDefault="008F280C" w:rsidP="008F280C">
      <w:pPr>
        <w:tabs>
          <w:tab w:val="left" w:pos="900"/>
        </w:tabs>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答：不能报考。</w:t>
      </w:r>
    </w:p>
    <w:p w14:paraId="1EE779D0"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10.招聘岗位要求“具有两年以上相关工作经历”，时间应如何计算？</w:t>
      </w:r>
    </w:p>
    <w:p w14:paraId="3138D743" w14:textId="77777777" w:rsidR="008F280C" w:rsidRDefault="008F280C" w:rsidP="008F280C">
      <w:pPr>
        <w:snapToGrid w:val="0"/>
        <w:spacing w:line="560" w:lineRule="exact"/>
        <w:ind w:firstLineChars="225" w:firstLine="72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答：是指报考者截止到2021年7月31日具有两年以上相关工作经历。凡工作时间达到24个月，即视为具有两年工作经历，</w:t>
      </w:r>
      <w:r>
        <w:rPr>
          <w:rFonts w:ascii="仿宋_GB2312" w:eastAsia="仿宋_GB2312" w:hint="eastAsia"/>
          <w:bCs/>
          <w:sz w:val="32"/>
          <w:szCs w:val="32"/>
        </w:rPr>
        <w:t>因工作单位变化而中断时间的，其在不同单位工作的时间可以累计计算。</w:t>
      </w:r>
    </w:p>
    <w:p w14:paraId="6CA6EFBE"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11.取得双专科学历、双本科学历、双学士学位的人员能否分别按本科学历、研究生学历、硕士学位人员报考？</w:t>
      </w:r>
    </w:p>
    <w:p w14:paraId="5B483406" w14:textId="77777777" w:rsidR="008F280C" w:rsidRDefault="008F280C" w:rsidP="008F280C">
      <w:pPr>
        <w:tabs>
          <w:tab w:val="left" w:pos="900"/>
        </w:tabs>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答：不能报考。</w:t>
      </w:r>
    </w:p>
    <w:p w14:paraId="7C00A883"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12.哪些人员可以报考定向招聘“服务基层项目”岗位？</w:t>
      </w:r>
    </w:p>
    <w:p w14:paraId="404D9DBB" w14:textId="77777777" w:rsidR="008F280C" w:rsidRDefault="008F280C" w:rsidP="008F280C">
      <w:pPr>
        <w:tabs>
          <w:tab w:val="left" w:pos="900"/>
        </w:tabs>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lastRenderedPageBreak/>
        <w:t>答：下述人员</w:t>
      </w:r>
      <w:proofErr w:type="gramStart"/>
      <w:r>
        <w:rPr>
          <w:rFonts w:ascii="仿宋_GB2312" w:eastAsia="仿宋_GB2312" w:hAnsi="宋体" w:cs="宋体" w:hint="eastAsia"/>
          <w:bCs/>
          <w:kern w:val="0"/>
          <w:sz w:val="32"/>
          <w:szCs w:val="32"/>
        </w:rPr>
        <w:t>凭相关</w:t>
      </w:r>
      <w:proofErr w:type="gramEnd"/>
      <w:r>
        <w:rPr>
          <w:rFonts w:ascii="仿宋_GB2312" w:eastAsia="仿宋_GB2312" w:hAnsi="宋体" w:cs="宋体" w:hint="eastAsia"/>
          <w:bCs/>
          <w:kern w:val="0"/>
          <w:sz w:val="32"/>
          <w:szCs w:val="32"/>
        </w:rPr>
        <w:t>证明材料可以报考定向招聘“服务基层项目”人员岗位：</w:t>
      </w:r>
    </w:p>
    <w:p w14:paraId="7CA8D763" w14:textId="77777777" w:rsidR="008F280C" w:rsidRDefault="008F280C" w:rsidP="008F280C">
      <w:pPr>
        <w:tabs>
          <w:tab w:val="left" w:pos="900"/>
        </w:tabs>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“选聘高校毕业生到村任职”人员（简称“大学生村官”），提供由省级主管部门出具的服务证书原件和复印件；</w:t>
      </w:r>
    </w:p>
    <w:p w14:paraId="745BE39A" w14:textId="77777777" w:rsidR="008F280C" w:rsidRDefault="008F280C" w:rsidP="008F280C">
      <w:pPr>
        <w:tabs>
          <w:tab w:val="left" w:pos="900"/>
        </w:tabs>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“三支一扶”计划人员，提供省级“三支一扶”工作协调管理办公室出具的高校毕业生“三支一扶”服务证书(此证书由全国“三支一扶”工作协调管理办公室监制)原件和复印件；</w:t>
      </w:r>
    </w:p>
    <w:p w14:paraId="043787DB" w14:textId="77777777" w:rsidR="008F280C" w:rsidRDefault="008F280C" w:rsidP="008F280C">
      <w:pPr>
        <w:tabs>
          <w:tab w:val="left" w:pos="900"/>
        </w:tabs>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“农村义务教育阶段学校教师特设岗位计划”项目人员，提供省级教育部门统一制作，教育部监制的“特岗教师”证书和服务“农村义务教育阶段学校教师特设岗位计划”鉴定表原件和复印件；</w:t>
      </w:r>
    </w:p>
    <w:p w14:paraId="6163883D" w14:textId="77777777" w:rsidR="008F280C" w:rsidRDefault="008F280C" w:rsidP="008F280C">
      <w:pPr>
        <w:tabs>
          <w:tab w:val="left" w:pos="900"/>
        </w:tabs>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“大学生志愿服务西部计划”项目人员，提供由共青团中央统一制作的服务证和大学生志愿服务西部计划鉴定表原件和复印件。</w:t>
      </w:r>
    </w:p>
    <w:p w14:paraId="426E8864" w14:textId="77777777" w:rsidR="008F280C" w:rsidRDefault="008F280C" w:rsidP="008F280C">
      <w:pPr>
        <w:tabs>
          <w:tab w:val="left" w:pos="900"/>
        </w:tabs>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退役大学生士兵是指服役期满、表现良好并由我省兵役机关征集入伍人员（或在外省入伍的安徽籍人员）；入伍前取得全日制普通高等教育专科及以上学历（学位），或者入伍前为全日制普通高等教育在校生（含新生），且在服役期间或退役后于今年及以前取得专科及以上相应学历(学位)的人员。</w:t>
      </w:r>
    </w:p>
    <w:p w14:paraId="25734450" w14:textId="77777777" w:rsidR="008F280C" w:rsidRDefault="008F280C" w:rsidP="008F280C">
      <w:pPr>
        <w:tabs>
          <w:tab w:val="left" w:pos="900"/>
        </w:tabs>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安徽籍的认定：高（中）考录取时为安徽户籍或招聘公告发布前户籍已迁入安徽省内。</w:t>
      </w:r>
    </w:p>
    <w:p w14:paraId="52107EB0" w14:textId="77777777" w:rsidR="008F280C" w:rsidRDefault="008F280C" w:rsidP="008F280C">
      <w:pPr>
        <w:snapToGrid w:val="0"/>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宋体" w:cs="宋体" w:hint="eastAsia"/>
          <w:bCs/>
          <w:kern w:val="0"/>
          <w:sz w:val="32"/>
          <w:szCs w:val="32"/>
        </w:rPr>
        <w:t>今年期满的“服务基层项目”人员，可由其项目主管部</w:t>
      </w:r>
      <w:r>
        <w:rPr>
          <w:rFonts w:ascii="仿宋_GB2312" w:eastAsia="仿宋_GB2312" w:hAnsi="宋体" w:cs="宋体" w:hint="eastAsia"/>
          <w:bCs/>
          <w:kern w:val="0"/>
          <w:sz w:val="32"/>
          <w:szCs w:val="32"/>
        </w:rPr>
        <w:lastRenderedPageBreak/>
        <w:t>门出具相关证明材料。</w:t>
      </w:r>
    </w:p>
    <w:p w14:paraId="5DD906AB"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13.取得了相关中级职业资格证书，能否直接聘用在中级岗位上？</w:t>
      </w:r>
    </w:p>
    <w:p w14:paraId="69E1BB11" w14:textId="77777777" w:rsidR="008F280C" w:rsidRDefault="008F280C" w:rsidP="008F280C">
      <w:pPr>
        <w:tabs>
          <w:tab w:val="left" w:pos="900"/>
        </w:tabs>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答：岗位表中的“岗位名称”标注“专业技术（中级）”则可以直接聘用在中级岗位，未标注“（中级）”的，一律默认为初级岗位。</w:t>
      </w:r>
    </w:p>
    <w:p w14:paraId="13D25910"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14.我市事业单位部分岗位面向“应届毕业生”招聘，哪些人员可以报考“应届毕业生”岗位？</w:t>
      </w:r>
    </w:p>
    <w:p w14:paraId="07AF8525" w14:textId="77777777" w:rsidR="008F280C" w:rsidRDefault="008F280C" w:rsidP="008F280C">
      <w:pPr>
        <w:tabs>
          <w:tab w:val="left" w:pos="900"/>
        </w:tabs>
        <w:snapToGrid w:val="0"/>
        <w:spacing w:line="560" w:lineRule="exact"/>
        <w:ind w:firstLineChars="200" w:firstLine="640"/>
        <w:rPr>
          <w:rFonts w:ascii="仿宋_GB2312" w:eastAsia="仿宋_GB2312" w:hAnsi="宋体" w:cs="宋体" w:hint="eastAsia"/>
          <w:bCs/>
          <w:sz w:val="32"/>
          <w:szCs w:val="32"/>
        </w:rPr>
      </w:pPr>
      <w:r>
        <w:rPr>
          <w:rFonts w:ascii="仿宋_GB2312" w:eastAsia="仿宋_GB2312" w:hAnsi="宋体" w:cs="宋体" w:hint="eastAsia"/>
          <w:bCs/>
          <w:sz w:val="32"/>
          <w:szCs w:val="32"/>
        </w:rPr>
        <w:t>答：（1）纳入国家统招计划、被普通高等院校录取、持有省级教育主管部门颁发的普通高校毕业生就业报到证的2021年高校毕业生。</w:t>
      </w:r>
    </w:p>
    <w:p w14:paraId="7393971C" w14:textId="77777777" w:rsidR="008F280C" w:rsidRDefault="008F280C" w:rsidP="008F280C">
      <w:pPr>
        <w:tabs>
          <w:tab w:val="left" w:pos="900"/>
        </w:tabs>
        <w:snapToGrid w:val="0"/>
        <w:spacing w:line="560" w:lineRule="exact"/>
        <w:ind w:firstLineChars="200" w:firstLine="640"/>
        <w:rPr>
          <w:rFonts w:ascii="仿宋_GB2312" w:eastAsia="仿宋_GB2312" w:hAnsi="宋体" w:cs="宋体" w:hint="eastAsia"/>
          <w:bCs/>
          <w:sz w:val="32"/>
          <w:szCs w:val="32"/>
        </w:rPr>
      </w:pPr>
      <w:r>
        <w:rPr>
          <w:rFonts w:ascii="仿宋_GB2312" w:eastAsia="仿宋_GB2312" w:hAnsi="宋体" w:cs="宋体" w:hint="eastAsia"/>
          <w:bCs/>
          <w:sz w:val="32"/>
          <w:szCs w:val="32"/>
        </w:rPr>
        <w:t>（2）国家统一招生的2019年、2020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14:paraId="0018EFA2" w14:textId="77777777" w:rsidR="008F280C" w:rsidRDefault="008F280C" w:rsidP="008F280C">
      <w:pPr>
        <w:tabs>
          <w:tab w:val="left" w:pos="900"/>
        </w:tabs>
        <w:snapToGrid w:val="0"/>
        <w:spacing w:line="560" w:lineRule="exact"/>
        <w:ind w:firstLineChars="200" w:firstLine="640"/>
        <w:rPr>
          <w:rFonts w:ascii="仿宋_GB2312" w:eastAsia="仿宋_GB2312" w:hAnsi="宋体" w:cs="宋体" w:hint="eastAsia"/>
          <w:bCs/>
          <w:sz w:val="32"/>
          <w:szCs w:val="32"/>
        </w:rPr>
      </w:pPr>
      <w:r>
        <w:rPr>
          <w:rFonts w:ascii="仿宋_GB2312" w:eastAsia="仿宋_GB2312" w:hAnsi="宋体" w:cs="宋体" w:hint="eastAsia"/>
          <w:bCs/>
          <w:sz w:val="32"/>
          <w:szCs w:val="32"/>
        </w:rPr>
        <w:t>（3）参加“服务基层项目”前无工作经历，服务期满</w:t>
      </w:r>
      <w:proofErr w:type="gramStart"/>
      <w:r>
        <w:rPr>
          <w:rFonts w:ascii="仿宋_GB2312" w:eastAsia="仿宋_GB2312" w:hAnsi="宋体" w:cs="宋体" w:hint="eastAsia"/>
          <w:bCs/>
          <w:sz w:val="32"/>
          <w:szCs w:val="32"/>
        </w:rPr>
        <w:t>且考核</w:t>
      </w:r>
      <w:proofErr w:type="gramEnd"/>
      <w:r>
        <w:rPr>
          <w:rFonts w:ascii="仿宋_GB2312" w:eastAsia="仿宋_GB2312" w:hAnsi="宋体" w:cs="宋体" w:hint="eastAsia"/>
          <w:bCs/>
          <w:sz w:val="32"/>
          <w:szCs w:val="32"/>
        </w:rPr>
        <w:t>合格后2年内未落实工作单位的人员。</w:t>
      </w:r>
    </w:p>
    <w:p w14:paraId="57ADC10A" w14:textId="77777777" w:rsidR="008F280C" w:rsidRDefault="008F280C" w:rsidP="008F280C">
      <w:pPr>
        <w:tabs>
          <w:tab w:val="left" w:pos="900"/>
        </w:tabs>
        <w:snapToGrid w:val="0"/>
        <w:spacing w:line="560" w:lineRule="exact"/>
        <w:ind w:firstLineChars="200" w:firstLine="640"/>
        <w:rPr>
          <w:rFonts w:ascii="仿宋_GB2312" w:eastAsia="仿宋_GB2312" w:hAnsi="宋体" w:cs="宋体" w:hint="eastAsia"/>
          <w:bCs/>
          <w:sz w:val="32"/>
          <w:szCs w:val="32"/>
        </w:rPr>
      </w:pPr>
      <w:r>
        <w:rPr>
          <w:rFonts w:ascii="仿宋_GB2312" w:eastAsia="仿宋_GB2312" w:hAnsi="宋体" w:cs="宋体" w:hint="eastAsia"/>
          <w:bCs/>
          <w:sz w:val="32"/>
          <w:szCs w:val="32"/>
        </w:rPr>
        <w:t>（4）普通高等院校在校生或毕业当年入伍，退役后（含复学毕业）2年内未落实工作单位的退役士兵。</w:t>
      </w:r>
    </w:p>
    <w:p w14:paraId="3FD37666" w14:textId="77777777" w:rsidR="008F280C" w:rsidRDefault="008F280C" w:rsidP="008F280C">
      <w:pPr>
        <w:tabs>
          <w:tab w:val="left" w:pos="900"/>
        </w:tabs>
        <w:snapToGrid w:val="0"/>
        <w:spacing w:line="560" w:lineRule="exact"/>
        <w:ind w:firstLineChars="200" w:firstLine="640"/>
        <w:rPr>
          <w:rFonts w:ascii="仿宋_GB2312" w:eastAsia="仿宋_GB2312" w:hAnsi="宋体" w:cs="宋体" w:hint="eastAsia"/>
          <w:bCs/>
          <w:sz w:val="32"/>
          <w:szCs w:val="32"/>
        </w:rPr>
      </w:pPr>
      <w:r>
        <w:rPr>
          <w:rFonts w:ascii="仿宋_GB2312" w:eastAsia="仿宋_GB2312" w:hAnsi="宋体" w:cs="宋体" w:hint="eastAsia"/>
          <w:bCs/>
          <w:sz w:val="32"/>
          <w:szCs w:val="32"/>
        </w:rPr>
        <w:t>（5）2021年取得国（境）外学位并完成教育部门学历认证的留学回国人员；以及2019年、2020年取得国（境）外学位并完成教育部门学历认证且未落实工作单位的留学回国人员。</w:t>
      </w:r>
    </w:p>
    <w:p w14:paraId="2E71FF66"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lastRenderedPageBreak/>
        <w:t>15.退役士兵，尚未办理户口入户手续，无身份证，如何报考？</w:t>
      </w:r>
    </w:p>
    <w:p w14:paraId="665FA573" w14:textId="77777777" w:rsidR="008F280C" w:rsidRDefault="008F280C" w:rsidP="008F280C">
      <w:pPr>
        <w:tabs>
          <w:tab w:val="left" w:pos="900"/>
        </w:tabs>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答：退役士兵可以身份证号报名，在考前如仍未取得有效身份证件的，可持临时身份证或个人有效社保卡参加考试。</w:t>
      </w:r>
    </w:p>
    <w:p w14:paraId="7E5B0BDC"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16.报考人员身份证遗失，新证尚未办理，应如何报名？</w:t>
      </w:r>
    </w:p>
    <w:p w14:paraId="05E2E405" w14:textId="77777777" w:rsidR="008F280C" w:rsidRDefault="008F280C" w:rsidP="008F280C">
      <w:pPr>
        <w:tabs>
          <w:tab w:val="left" w:pos="900"/>
        </w:tabs>
        <w:snapToGrid w:val="0"/>
        <w:spacing w:line="560" w:lineRule="exact"/>
        <w:ind w:firstLineChars="200" w:firstLine="640"/>
        <w:rPr>
          <w:rFonts w:ascii="楷体_GB2312" w:eastAsia="楷体_GB2312" w:hAnsi="宋体" w:cs="宋体" w:hint="eastAsia"/>
          <w:bCs/>
          <w:kern w:val="0"/>
          <w:sz w:val="32"/>
          <w:szCs w:val="32"/>
        </w:rPr>
      </w:pPr>
      <w:r>
        <w:rPr>
          <w:rFonts w:ascii="仿宋_GB2312" w:eastAsia="仿宋_GB2312" w:hAnsi="宋体" w:cs="宋体" w:hint="eastAsia"/>
          <w:bCs/>
          <w:kern w:val="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14:paraId="6C525946" w14:textId="77777777" w:rsidR="008F280C" w:rsidRDefault="008F280C" w:rsidP="008F280C">
      <w:pPr>
        <w:snapToGrid w:val="0"/>
        <w:spacing w:line="56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17.我市事业单位《招聘公告》发布后，报考人员如何咨询？</w:t>
      </w:r>
    </w:p>
    <w:p w14:paraId="2E37BAE2" w14:textId="77777777" w:rsidR="008F280C" w:rsidRDefault="008F280C" w:rsidP="008F280C">
      <w:pPr>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答：涉及报考政策问题的请咨询0552-3125632（蚌埠市人力资源和社会保障局事业单位人事管理科）；</w:t>
      </w:r>
    </w:p>
    <w:p w14:paraId="2B092BAC" w14:textId="77777777" w:rsidR="008F280C" w:rsidRDefault="008F280C" w:rsidP="008F280C">
      <w:pPr>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涉及网上报名和考试考</w:t>
      </w:r>
      <w:proofErr w:type="gramStart"/>
      <w:r>
        <w:rPr>
          <w:rFonts w:ascii="仿宋_GB2312" w:eastAsia="仿宋_GB2312" w:hAnsi="宋体" w:cs="宋体" w:hint="eastAsia"/>
          <w:bCs/>
          <w:kern w:val="0"/>
          <w:sz w:val="32"/>
          <w:szCs w:val="32"/>
        </w:rPr>
        <w:t>务</w:t>
      </w:r>
      <w:proofErr w:type="gramEnd"/>
      <w:r>
        <w:rPr>
          <w:rFonts w:ascii="仿宋_GB2312" w:eastAsia="仿宋_GB2312" w:hAnsi="宋体" w:cs="宋体" w:hint="eastAsia"/>
          <w:bCs/>
          <w:kern w:val="0"/>
          <w:sz w:val="32"/>
          <w:szCs w:val="32"/>
        </w:rPr>
        <w:t>方面的问题请咨询0552-2056631（蚌埠市人事考试中心）；网上报名期间请咨询</w:t>
      </w:r>
      <w:r>
        <w:rPr>
          <w:rFonts w:ascii="仿宋_GB2312" w:eastAsia="仿宋_GB2312" w:hAnsi="仿宋_GB2312" w:cs="仿宋_GB2312" w:hint="eastAsia"/>
          <w:bCs/>
          <w:spacing w:val="15"/>
          <w:kern w:val="0"/>
          <w:sz w:val="32"/>
          <w:szCs w:val="32"/>
        </w:rPr>
        <w:t>0552-2073910；</w:t>
      </w:r>
    </w:p>
    <w:p w14:paraId="19DD2879" w14:textId="77777777" w:rsidR="008F280C" w:rsidRDefault="008F280C" w:rsidP="008F280C">
      <w:pPr>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涉及咨询具体报考资格条件方面问题的，向拟报考的我市招聘单位或其主管部门咨询（咨询电话详见招聘计划表）；</w:t>
      </w:r>
    </w:p>
    <w:p w14:paraId="54666C45" w14:textId="77777777" w:rsidR="008F280C" w:rsidRDefault="008F280C" w:rsidP="008F280C">
      <w:pPr>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涉及向纪检监察部门投诉的，可向市纪委监委驻市委组织部纪检监察组反映（0552</w:t>
      </w:r>
      <w:r>
        <w:rPr>
          <w:rFonts w:ascii="仿宋_GB2312" w:eastAsia="仿宋_GB2312" w:hAnsi="宋体" w:cs="宋体"/>
          <w:bCs/>
          <w:kern w:val="0"/>
          <w:sz w:val="32"/>
          <w:szCs w:val="32"/>
        </w:rPr>
        <w:t>—</w:t>
      </w:r>
      <w:r>
        <w:rPr>
          <w:rFonts w:ascii="仿宋_GB2312" w:eastAsia="仿宋_GB2312" w:hAnsi="宋体" w:cs="宋体" w:hint="eastAsia"/>
          <w:bCs/>
          <w:kern w:val="0"/>
          <w:sz w:val="32"/>
          <w:szCs w:val="32"/>
        </w:rPr>
        <w:t>3110232）。</w:t>
      </w:r>
    </w:p>
    <w:p w14:paraId="78546363" w14:textId="77777777" w:rsidR="008F280C" w:rsidRDefault="008F280C" w:rsidP="008F280C">
      <w:pPr>
        <w:snapToGrid w:val="0"/>
        <w:spacing w:line="560" w:lineRule="exact"/>
        <w:ind w:firstLineChars="200" w:firstLine="640"/>
        <w:rPr>
          <w:rFonts w:ascii="仿宋_GB2312" w:eastAsia="仿宋_GB2312" w:hAnsi="宋体" w:cs="宋体" w:hint="eastAsia"/>
          <w:bCs/>
          <w:kern w:val="0"/>
          <w:sz w:val="32"/>
          <w:szCs w:val="32"/>
        </w:rPr>
      </w:pPr>
      <w:r>
        <w:rPr>
          <w:rFonts w:ascii="仿宋_GB2312" w:eastAsia="仿宋_GB2312" w:hAnsi="宋体" w:cs="宋体" w:hint="eastAsia"/>
          <w:bCs/>
          <w:kern w:val="0"/>
          <w:sz w:val="32"/>
          <w:szCs w:val="32"/>
        </w:rPr>
        <w:t>上述咨询服务和监督举报电话于正常办公时间使用。</w:t>
      </w:r>
    </w:p>
    <w:p w14:paraId="3CCDAA6A" w14:textId="77777777" w:rsidR="00A03522" w:rsidRPr="008F280C" w:rsidRDefault="00A03522"/>
    <w:sectPr w:rsidR="00A03522" w:rsidRPr="008F28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0C"/>
    <w:rsid w:val="008F280C"/>
    <w:rsid w:val="00A0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F869"/>
  <w15:chartTrackingRefBased/>
  <w15:docId w15:val="{FDC0A273-56D4-457E-8E66-DEE76961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80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F280C"/>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开 怀</dc:creator>
  <cp:keywords/>
  <dc:description/>
  <cp:lastModifiedBy>开 怀</cp:lastModifiedBy>
  <cp:revision>1</cp:revision>
  <dcterms:created xsi:type="dcterms:W3CDTF">2021-04-12T09:05:00Z</dcterms:created>
  <dcterms:modified xsi:type="dcterms:W3CDTF">2021-04-12T09:05:00Z</dcterms:modified>
</cp:coreProperties>
</file>