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971" w:rsidRPr="005C0971" w:rsidRDefault="005C0971" w:rsidP="005C0971">
      <w:pPr>
        <w:spacing w:line="360" w:lineRule="auto"/>
        <w:rPr>
          <w:rFonts w:ascii="方正黑体_GBK" w:eastAsia="方正黑体_GBK"/>
          <w:sz w:val="30"/>
          <w:szCs w:val="30"/>
        </w:rPr>
      </w:pPr>
      <w:r w:rsidRPr="005C0971">
        <w:rPr>
          <w:rFonts w:ascii="方正黑体_GBK" w:eastAsia="方正黑体_GBK" w:hint="eastAsia"/>
          <w:sz w:val="30"/>
          <w:szCs w:val="30"/>
        </w:rPr>
        <w:t>附件</w:t>
      </w:r>
      <w:r w:rsidR="00492FDC">
        <w:rPr>
          <w:rFonts w:ascii="方正黑体_GBK" w:eastAsia="方正黑体_GBK"/>
          <w:sz w:val="30"/>
          <w:szCs w:val="30"/>
        </w:rPr>
        <w:t>3</w:t>
      </w:r>
      <w:bookmarkStart w:id="0" w:name="_GoBack"/>
      <w:bookmarkEnd w:id="0"/>
    </w:p>
    <w:p w:rsidR="00952DA5" w:rsidRPr="005C0971" w:rsidRDefault="00492BC2" w:rsidP="00952DA5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 w:rsidRPr="005C0971">
        <w:rPr>
          <w:rFonts w:ascii="方正小标宋_GBK" w:eastAsia="方正小标宋_GBK" w:hint="eastAsia"/>
          <w:b/>
          <w:sz w:val="36"/>
          <w:szCs w:val="36"/>
        </w:rPr>
        <w:t>全国技工院校专业目录（2018年修订）</w:t>
      </w:r>
    </w:p>
    <w:tbl>
      <w:tblPr>
        <w:tblW w:w="457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841"/>
        <w:gridCol w:w="4253"/>
      </w:tblGrid>
      <w:tr w:rsidR="00492BC2" w:rsidRPr="006078EA" w:rsidTr="00225671">
        <w:trPr>
          <w:trHeight w:val="567"/>
          <w:tblHeader/>
        </w:trPr>
        <w:tc>
          <w:tcPr>
            <w:tcW w:w="109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078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机床切削加工（车工）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机床切削加工（铣工）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机床切削加工（磨工）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铸造成型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锻造成型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数控加工（数控车工）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数控加工（数控铣工）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数控机床装配与维修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数控编程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工量具制造与维修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煤矿机械维修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化工机械维修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机械设备装配与自动控制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焊接加工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冷作钣金加工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制冷设备运用与维修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数控电加工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机电设备安装与维修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机电产品检测技术应用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金属热处理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多轴数控加工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计算机辅助设计与制造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3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D打印技术应用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金属材料分析与检测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产品检测与质量控制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变配电设备运行与维护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电机电器装配与维修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煤矿电气设备维修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化工仪表及自动化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工业机器人应用与维护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音像电子设备应用与维修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通信终端设备制造与维修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光伏应用技术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工业网络技术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电线电缆制造技术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电梯工程技术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工业互联网与大数据应用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计算机程序设计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计算机信息管理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计算机游戏制作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计算机动画制作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计算机广告制作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多媒体制作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通信网络应用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通信运营服务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网络安防系统安装与维护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计算机速录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物联网应用技术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网络与信息安全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汽车驾驶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交通客运服务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汽车电器维修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汽车钣金与涂装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汽车装饰与美容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工程机械运用与维修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桥梁施工与养护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公路工程测量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筑路机械操作与维修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高速公路收费与监控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现代物流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船舶驾驶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船舶轮机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船舶建造与维修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港口与航道施工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水运业务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港口机械操作与维护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邮轮乘务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铁道运输管理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电力机车运用与检修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内燃机车运用与检修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铁路工程测量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电气化铁道供电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铁道信号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铁路客运服务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城市轨道交通运输与管理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新能源汽车检测与维修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汽车技术服务与营销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汽车保险理赔与评估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起重装卸机械操作与维修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无人机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烹饪（中式烹调）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烹饪（西式烹调）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烹饪（中西式面点）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饭店（酒店）服务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导游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商务礼仪服务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美容美发与造型（美发）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美容美发与造型（美容）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美容美发与造型（化妆）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休闲体育服务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物业管理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家政服务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公共营养保健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保健按摩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会展服务与管理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邮政业务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快递运营管理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形象设计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商务文秘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商务外语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房地产经营与管理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连锁经营与管理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种植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现代农艺技术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果蔬花卉生产技术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畜禽生产与疫病防治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畜牧兽医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水产养殖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野生动物保护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农产品保鲜与加工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棉花加工与检验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现代林业技术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园林技术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木材加工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林产品加工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森林资源保护与管理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森林采运工程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农业机械使用与维护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农村能源开发与利用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农业与农村用水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航海捕捞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中草药种植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农村电气技术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农村经济综合管理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农资连锁经营与管理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农产品营销与储运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茶叶生产与加工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生态农业技术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宠物医疗与护理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矿物开采与处理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煤矿技术（采煤）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矿井通风与安全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矿山机电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钻探工程技术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石油钻井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石油天然气开采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石油天然气储运与营销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地质勘查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地图制图与地理信息系统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水利水电工程施工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水文与水资源勘测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供用电技术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火电厂集控运行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石油炼制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化工分析与检验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精细化工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高分子材料加工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磷化工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火炸药制造与应用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花炮生产与管理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钢材轧制与表面处理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钢铁冶炼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有色金属冶炼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建筑设备安装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建筑装饰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工程监理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市政工程施工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土建工程检测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燃气热力运行与维护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硅酸盐材料制品生产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城市燃气输配与应用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给排水施工与运行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城市水务技术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建筑模型设计与制作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石材工艺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印刷（图文信息处理）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印刷（印刷技术）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印刷（包装应用技术）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纺织技术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针织工艺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染整技术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化纤生产技术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服装制作与营销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皮革加工与设计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鞋制品设计与制作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制浆造纸工艺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食品加工与检验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粮食工程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陶瓷美术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食品营养与卫生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食品质量与安全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制糖技术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玩具设计与制造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家具设计与制作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灯饰工艺与造型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化妆品制造与营销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药物制剂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化学制药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生物制药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药物分析与检验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药品营销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口腔义齿制造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眼视光技术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工艺美术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珠宝首饰鉴定与营销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环境艺术设计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美术绘画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民族音乐与舞蹈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服装模特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演艺设备安装与调试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播音与主持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数字出版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摄影摄像技术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文物修复与保护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舞蹈表演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影视表演与制作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幼儿教育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环境保护与检测</w:t>
            </w:r>
          </w:p>
        </w:tc>
      </w:tr>
    </w:tbl>
    <w:p w:rsidR="00492BC2" w:rsidRDefault="00492BC2" w:rsidP="00492BC2">
      <w:pPr>
        <w:spacing w:line="360" w:lineRule="auto"/>
      </w:pPr>
    </w:p>
    <w:sectPr w:rsidR="00492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lvl w:ilvl="0">
      <w:start w:val="1"/>
      <w:numFmt w:val="decimal"/>
      <w:suff w:val="nothing"/>
      <w:lvlText w:val="%1．"/>
      <w:lvlJc w:val="left"/>
    </w:lvl>
  </w:abstractNum>
  <w:abstractNum w:abstractNumId="1" w15:restartNumberingAfterBreak="0">
    <w:nsid w:val="054B3B9D"/>
    <w:multiLevelType w:val="hybridMultilevel"/>
    <w:tmpl w:val="193446A4"/>
    <w:lvl w:ilvl="0" w:tplc="784803B8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5CE090D"/>
    <w:multiLevelType w:val="hybridMultilevel"/>
    <w:tmpl w:val="9746EA64"/>
    <w:lvl w:ilvl="0" w:tplc="7BF83D6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3E1384F"/>
    <w:multiLevelType w:val="hybridMultilevel"/>
    <w:tmpl w:val="B4F4AC56"/>
    <w:lvl w:ilvl="0" w:tplc="AE30EFB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593F83D3"/>
    <w:multiLevelType w:val="singleLevel"/>
    <w:tmpl w:val="593F83D3"/>
    <w:lvl w:ilvl="0">
      <w:start w:val="1"/>
      <w:numFmt w:val="decimal"/>
      <w:suff w:val="nothing"/>
      <w:lvlText w:val="%1．"/>
      <w:lvlJc w:val="left"/>
    </w:lvl>
  </w:abstractNum>
  <w:abstractNum w:abstractNumId="5" w15:restartNumberingAfterBreak="0">
    <w:nsid w:val="595E06C8"/>
    <w:multiLevelType w:val="singleLevel"/>
    <w:tmpl w:val="595E06C8"/>
    <w:lvl w:ilvl="0">
      <w:start w:val="1"/>
      <w:numFmt w:val="decimal"/>
      <w:suff w:val="nothing"/>
      <w:lvlText w:val="%1．"/>
      <w:lvlJc w:val="left"/>
    </w:lvl>
  </w:abstractNum>
  <w:abstractNum w:abstractNumId="6" w15:restartNumberingAfterBreak="0">
    <w:nsid w:val="595E0C14"/>
    <w:multiLevelType w:val="singleLevel"/>
    <w:tmpl w:val="595E0C14"/>
    <w:lvl w:ilvl="0">
      <w:start w:val="1"/>
      <w:numFmt w:val="decimal"/>
      <w:suff w:val="nothing"/>
      <w:lvlText w:val="%1．"/>
      <w:lvlJc w:val="left"/>
    </w:lvl>
  </w:abstractNum>
  <w:abstractNum w:abstractNumId="7" w15:restartNumberingAfterBreak="0">
    <w:nsid w:val="5961A812"/>
    <w:multiLevelType w:val="singleLevel"/>
    <w:tmpl w:val="5961A812"/>
    <w:lvl w:ilvl="0">
      <w:start w:val="1"/>
      <w:numFmt w:val="decimal"/>
      <w:suff w:val="nothing"/>
      <w:lvlText w:val="%1."/>
      <w:lvlJc w:val="left"/>
    </w:lvl>
  </w:abstractNum>
  <w:abstractNum w:abstractNumId="8" w15:restartNumberingAfterBreak="0">
    <w:nsid w:val="618E4DAE"/>
    <w:multiLevelType w:val="hybridMultilevel"/>
    <w:tmpl w:val="40FA3DA2"/>
    <w:lvl w:ilvl="0" w:tplc="D736E0A8">
      <w:start w:val="8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492BC2"/>
    <w:rsid w:val="00492FDC"/>
    <w:rsid w:val="005C0971"/>
    <w:rsid w:val="00776F85"/>
    <w:rsid w:val="00952DA5"/>
    <w:rsid w:val="00D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FDB2"/>
  <w15:docId w15:val="{7D41927F-AFF7-43F7-AF14-4F88401C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B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0"/>
    <w:qFormat/>
    <w:rsid w:val="00492BC2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492BC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footer"/>
    <w:basedOn w:val="a"/>
    <w:link w:val="a4"/>
    <w:uiPriority w:val="99"/>
    <w:rsid w:val="0049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492BC2"/>
  </w:style>
  <w:style w:type="paragraph" w:styleId="a6">
    <w:name w:val="Document Map"/>
    <w:basedOn w:val="a"/>
    <w:link w:val="a7"/>
    <w:uiPriority w:val="99"/>
    <w:semiHidden/>
    <w:rsid w:val="00492BC2"/>
    <w:pPr>
      <w:shd w:val="clear" w:color="auto" w:fill="000080"/>
    </w:pPr>
  </w:style>
  <w:style w:type="character" w:customStyle="1" w:styleId="a7">
    <w:name w:val="文档结构图 字符"/>
    <w:basedOn w:val="a0"/>
    <w:link w:val="a6"/>
    <w:uiPriority w:val="99"/>
    <w:semiHidden/>
    <w:rsid w:val="00492BC2"/>
    <w:rPr>
      <w:rFonts w:ascii="Times New Roman" w:eastAsia="宋体" w:hAnsi="Times New Roman" w:cs="Times New Roman"/>
      <w:szCs w:val="24"/>
      <w:shd w:val="clear" w:color="auto" w:fill="000080"/>
    </w:rPr>
  </w:style>
  <w:style w:type="character" w:styleId="a8">
    <w:name w:val="annotation reference"/>
    <w:uiPriority w:val="99"/>
    <w:qFormat/>
    <w:rsid w:val="00492BC2"/>
    <w:rPr>
      <w:sz w:val="21"/>
      <w:szCs w:val="21"/>
    </w:rPr>
  </w:style>
  <w:style w:type="paragraph" w:styleId="a9">
    <w:name w:val="annotation text"/>
    <w:basedOn w:val="a"/>
    <w:link w:val="aa"/>
    <w:uiPriority w:val="99"/>
    <w:qFormat/>
    <w:rsid w:val="00492BC2"/>
    <w:pPr>
      <w:jc w:val="left"/>
    </w:pPr>
  </w:style>
  <w:style w:type="character" w:customStyle="1" w:styleId="aa">
    <w:name w:val="批注文字 字符"/>
    <w:basedOn w:val="a0"/>
    <w:link w:val="a9"/>
    <w:uiPriority w:val="99"/>
    <w:qFormat/>
    <w:rsid w:val="00492BC2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rsid w:val="00492BC2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492BC2"/>
    <w:rPr>
      <w:rFonts w:ascii="Times New Roman" w:eastAsia="宋体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rsid w:val="00492BC2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492BC2"/>
    <w:rPr>
      <w:rFonts w:ascii="Times New Roman" w:eastAsia="宋体" w:hAnsi="Times New Roman" w:cs="Times New Roman"/>
      <w:sz w:val="18"/>
      <w:szCs w:val="18"/>
    </w:rPr>
  </w:style>
  <w:style w:type="paragraph" w:styleId="af">
    <w:name w:val="header"/>
    <w:basedOn w:val="a"/>
    <w:link w:val="af0"/>
    <w:uiPriority w:val="99"/>
    <w:rsid w:val="0049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paragraph" w:customStyle="1" w:styleId="SFChar">
    <w:name w:val="SF正文 Char"/>
    <w:basedOn w:val="a"/>
    <w:uiPriority w:val="99"/>
    <w:qFormat/>
    <w:rsid w:val="00492BC2"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a"/>
    <w:uiPriority w:val="99"/>
    <w:rsid w:val="00492BC2"/>
    <w:pPr>
      <w:widowControl/>
    </w:pPr>
    <w:rPr>
      <w:kern w:val="0"/>
      <w:szCs w:val="21"/>
    </w:rPr>
  </w:style>
  <w:style w:type="paragraph" w:styleId="HTML">
    <w:name w:val="HTML Preformatted"/>
    <w:basedOn w:val="a"/>
    <w:link w:val="HTML0"/>
    <w:rsid w:val="00492B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0">
    <w:name w:val="HTML 预设格式 字符"/>
    <w:basedOn w:val="a0"/>
    <w:link w:val="HTML"/>
    <w:rsid w:val="00492BC2"/>
    <w:rPr>
      <w:rFonts w:ascii="Arial" w:eastAsia="宋体" w:hAnsi="Arial" w:cs="Arial"/>
      <w:kern w:val="0"/>
      <w:sz w:val="24"/>
      <w:szCs w:val="24"/>
    </w:rPr>
  </w:style>
  <w:style w:type="paragraph" w:styleId="af1">
    <w:name w:val="Plain Text"/>
    <w:basedOn w:val="a"/>
    <w:link w:val="af2"/>
    <w:uiPriority w:val="99"/>
    <w:rsid w:val="00492BC2"/>
    <w:rPr>
      <w:rFonts w:ascii="宋体" w:hAnsi="Courier New"/>
      <w:szCs w:val="20"/>
    </w:rPr>
  </w:style>
  <w:style w:type="character" w:customStyle="1" w:styleId="af2">
    <w:name w:val="纯文本 字符"/>
    <w:basedOn w:val="a0"/>
    <w:link w:val="af1"/>
    <w:uiPriority w:val="99"/>
    <w:rsid w:val="00492BC2"/>
    <w:rPr>
      <w:rFonts w:ascii="宋体" w:eastAsia="宋体" w:hAnsi="Courier New" w:cs="Times New Roman"/>
      <w:szCs w:val="20"/>
    </w:rPr>
  </w:style>
  <w:style w:type="paragraph" w:customStyle="1" w:styleId="31">
    <w:name w:val="样式3"/>
    <w:basedOn w:val="a"/>
    <w:uiPriority w:val="99"/>
    <w:rsid w:val="00492BC2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f3">
    <w:name w:val="Normal (Web)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2">
    <w:name w:val="Body Text Indent 3"/>
    <w:basedOn w:val="a"/>
    <w:link w:val="33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3">
    <w:name w:val="正文文本缩进 3 字符"/>
    <w:basedOn w:val="a0"/>
    <w:link w:val="32"/>
    <w:uiPriority w:val="99"/>
    <w:rsid w:val="00492BC2"/>
    <w:rPr>
      <w:rFonts w:ascii="宋体" w:eastAsia="宋体" w:hAnsi="宋体" w:cs="Times New Roman"/>
      <w:kern w:val="0"/>
      <w:sz w:val="24"/>
      <w:szCs w:val="24"/>
    </w:rPr>
  </w:style>
  <w:style w:type="character" w:styleId="af4">
    <w:name w:val="Hyperlink"/>
    <w:uiPriority w:val="99"/>
    <w:rsid w:val="00492BC2"/>
    <w:rPr>
      <w:color w:val="0000FF"/>
      <w:u w:val="single"/>
    </w:rPr>
  </w:style>
  <w:style w:type="character" w:customStyle="1" w:styleId="apple-style-span">
    <w:name w:val="apple-style-span"/>
    <w:basedOn w:val="a0"/>
    <w:rsid w:val="00492BC2"/>
  </w:style>
  <w:style w:type="character" w:customStyle="1" w:styleId="question-title2">
    <w:name w:val="question-title2"/>
    <w:basedOn w:val="a0"/>
    <w:rsid w:val="00492BC2"/>
  </w:style>
  <w:style w:type="character" w:customStyle="1" w:styleId="tinymce-fs4">
    <w:name w:val="tinymce-fs4"/>
    <w:basedOn w:val="a0"/>
    <w:rsid w:val="00492BC2"/>
  </w:style>
  <w:style w:type="character" w:styleId="af5">
    <w:name w:val="Emphasis"/>
    <w:qFormat/>
    <w:rsid w:val="00492BC2"/>
    <w:rPr>
      <w:i/>
      <w:iCs/>
    </w:rPr>
  </w:style>
  <w:style w:type="paragraph" w:styleId="1">
    <w:name w:val="toc 1"/>
    <w:basedOn w:val="a"/>
    <w:next w:val="a"/>
    <w:autoRedefine/>
    <w:uiPriority w:val="39"/>
    <w:rsid w:val="00492BC2"/>
    <w:pPr>
      <w:tabs>
        <w:tab w:val="right" w:leader="dot" w:pos="8302"/>
      </w:tabs>
      <w:jc w:val="center"/>
    </w:pPr>
    <w:rPr>
      <w:b/>
      <w:noProof/>
      <w:color w:val="000000"/>
      <w:szCs w:val="21"/>
    </w:rPr>
  </w:style>
  <w:style w:type="paragraph" w:styleId="2">
    <w:name w:val="toc 2"/>
    <w:basedOn w:val="a"/>
    <w:next w:val="a"/>
    <w:autoRedefine/>
    <w:uiPriority w:val="39"/>
    <w:rsid w:val="00492BC2"/>
    <w:pPr>
      <w:tabs>
        <w:tab w:val="right" w:leader="dot" w:pos="8302"/>
      </w:tabs>
      <w:ind w:leftChars="200" w:left="416"/>
    </w:pPr>
    <w:rPr>
      <w:b/>
      <w:noProof/>
      <w:szCs w:val="21"/>
    </w:rPr>
  </w:style>
  <w:style w:type="paragraph" w:styleId="34">
    <w:name w:val="toc 3"/>
    <w:basedOn w:val="a"/>
    <w:next w:val="a"/>
    <w:autoRedefine/>
    <w:uiPriority w:val="39"/>
    <w:rsid w:val="00492BC2"/>
    <w:pPr>
      <w:tabs>
        <w:tab w:val="right" w:leader="dot" w:pos="8302"/>
      </w:tabs>
      <w:ind w:leftChars="400" w:left="831"/>
    </w:pPr>
    <w:rPr>
      <w:noProof/>
      <w:color w:val="000000"/>
    </w:rPr>
  </w:style>
  <w:style w:type="paragraph" w:styleId="4">
    <w:name w:val="toc 4"/>
    <w:basedOn w:val="a"/>
    <w:next w:val="a"/>
    <w:autoRedefine/>
    <w:uiPriority w:val="39"/>
    <w:unhideWhenUsed/>
    <w:rsid w:val="00492BC2"/>
    <w:pPr>
      <w:ind w:leftChars="600" w:left="1260"/>
    </w:pPr>
    <w:rPr>
      <w:rFonts w:ascii="Calibri" w:hAnsi="Calibr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492BC2"/>
    <w:pPr>
      <w:ind w:leftChars="800" w:left="1680"/>
    </w:pPr>
    <w:rPr>
      <w:rFonts w:ascii="Calibri" w:hAnsi="Calibr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492BC2"/>
    <w:pPr>
      <w:ind w:leftChars="1000" w:left="2100"/>
    </w:pPr>
    <w:rPr>
      <w:rFonts w:ascii="Calibri" w:hAnsi="Calibr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492BC2"/>
    <w:pPr>
      <w:ind w:leftChars="1200" w:left="2520"/>
    </w:pPr>
    <w:rPr>
      <w:rFonts w:ascii="Calibri" w:hAnsi="Calibr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492BC2"/>
    <w:pPr>
      <w:ind w:leftChars="1400" w:left="2940"/>
    </w:pPr>
    <w:rPr>
      <w:rFonts w:ascii="Calibri" w:hAnsi="Calibr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492BC2"/>
    <w:pPr>
      <w:ind w:leftChars="1600" w:left="3360"/>
    </w:pPr>
    <w:rPr>
      <w:rFonts w:ascii="Calibri" w:hAnsi="Calibri"/>
      <w:szCs w:val="22"/>
    </w:rPr>
  </w:style>
  <w:style w:type="paragraph" w:styleId="af6">
    <w:name w:val="List Paragraph"/>
    <w:basedOn w:val="a"/>
    <w:uiPriority w:val="34"/>
    <w:qFormat/>
    <w:rsid w:val="00492BC2"/>
    <w:pPr>
      <w:ind w:firstLineChars="200" w:firstLine="420"/>
    </w:pPr>
  </w:style>
  <w:style w:type="paragraph" w:customStyle="1" w:styleId="af7">
    <w:name w:val="[基本段落]"/>
    <w:basedOn w:val="a"/>
    <w:qFormat/>
    <w:rsid w:val="00492BC2"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f7"/>
    <w:uiPriority w:val="99"/>
    <w:rsid w:val="00492BC2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f7"/>
    <w:uiPriority w:val="99"/>
    <w:rsid w:val="00492BC2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af8">
    <w:name w:val="项目"/>
    <w:rsid w:val="00492BC2"/>
    <w:rPr>
      <w:rFonts w:ascii="方正黑体_GBK" w:eastAsia="方正黑体_GBK" w:cs="方正黑体_GBK" w:hint="eastAsia"/>
      <w:color w:val="000000"/>
    </w:rPr>
  </w:style>
  <w:style w:type="paragraph" w:styleId="af9">
    <w:name w:val="Revision"/>
    <w:hidden/>
    <w:uiPriority w:val="99"/>
    <w:semiHidden/>
    <w:rsid w:val="00492BC2"/>
    <w:rPr>
      <w:rFonts w:ascii="Times New Roman" w:eastAsia="宋体" w:hAnsi="Times New Roman" w:cs="Times New Roman"/>
      <w:szCs w:val="24"/>
    </w:rPr>
  </w:style>
  <w:style w:type="character" w:styleId="afa">
    <w:name w:val="FollowedHyperlink"/>
    <w:uiPriority w:val="99"/>
    <w:unhideWhenUsed/>
    <w:rsid w:val="00492BC2"/>
    <w:rPr>
      <w:color w:val="800080"/>
      <w:u w:val="single"/>
    </w:rPr>
  </w:style>
  <w:style w:type="paragraph" w:customStyle="1" w:styleId="font5">
    <w:name w:val="font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yanxx</dc:creator>
  <cp:lastModifiedBy>唐博</cp:lastModifiedBy>
  <cp:revision>6</cp:revision>
  <dcterms:created xsi:type="dcterms:W3CDTF">2018-05-29T07:46:00Z</dcterms:created>
  <dcterms:modified xsi:type="dcterms:W3CDTF">2021-03-08T15:50:00Z</dcterms:modified>
</cp:coreProperties>
</file>