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BDA" w:rsidRDefault="00F97BDA" w:rsidP="00F97BDA">
      <w:pPr>
        <w:snapToGrid w:val="0"/>
        <w:spacing w:line="600" w:lineRule="exact"/>
        <w:rPr>
          <w:rFonts w:ascii="黑体" w:eastAsia="黑体" w:hAnsi="黑体"/>
          <w:bCs/>
          <w:szCs w:val="32"/>
        </w:rPr>
      </w:pPr>
      <w:r>
        <w:rPr>
          <w:rFonts w:ascii="黑体" w:eastAsia="黑体" w:hAnsi="黑体" w:hint="eastAsia"/>
          <w:bCs/>
          <w:szCs w:val="32"/>
        </w:rPr>
        <w:t xml:space="preserve">附件1 </w:t>
      </w:r>
    </w:p>
    <w:p w:rsidR="00F97BDA" w:rsidRDefault="00F97BDA" w:rsidP="00F97BDA">
      <w:pPr>
        <w:autoSpaceDN w:val="0"/>
        <w:adjustRightInd w:val="0"/>
        <w:snapToGrid w:val="0"/>
        <w:jc w:val="center"/>
        <w:rPr>
          <w:rFonts w:eastAsia="方正小标宋简体"/>
          <w:bCs/>
          <w:sz w:val="36"/>
          <w:szCs w:val="36"/>
        </w:rPr>
      </w:pPr>
      <w:r>
        <w:rPr>
          <w:rFonts w:eastAsia="方正小标宋简体" w:hint="eastAsia"/>
          <w:bCs/>
          <w:sz w:val="36"/>
          <w:szCs w:val="36"/>
        </w:rPr>
        <w:t>2021</w:t>
      </w:r>
      <w:r>
        <w:rPr>
          <w:rFonts w:eastAsia="方正小标宋简体" w:hint="eastAsia"/>
          <w:bCs/>
          <w:sz w:val="36"/>
          <w:szCs w:val="36"/>
        </w:rPr>
        <w:t>年芜湖市市场监督管理局赴全国重点院校公开招聘紧缺专业应届毕业生计划</w:t>
      </w:r>
    </w:p>
    <w:tbl>
      <w:tblPr>
        <w:tblW w:w="13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850"/>
        <w:gridCol w:w="2454"/>
        <w:gridCol w:w="818"/>
        <w:gridCol w:w="886"/>
        <w:gridCol w:w="1370"/>
        <w:gridCol w:w="2410"/>
        <w:gridCol w:w="3598"/>
      </w:tblGrid>
      <w:tr w:rsidR="00F97BDA" w:rsidTr="00A528E5">
        <w:trPr>
          <w:trHeight w:val="611"/>
          <w:jc w:val="center"/>
        </w:trPr>
        <w:tc>
          <w:tcPr>
            <w:tcW w:w="1546" w:type="dxa"/>
            <w:vMerge w:val="restart"/>
            <w:tcMar>
              <w:left w:w="28" w:type="dxa"/>
              <w:right w:w="28" w:type="dxa"/>
            </w:tcMar>
            <w:vAlign w:val="center"/>
          </w:tcPr>
          <w:p w:rsidR="00F97BDA" w:rsidRDefault="00F97BDA" w:rsidP="00A528E5">
            <w:pPr>
              <w:spacing w:line="400" w:lineRule="exact"/>
              <w:jc w:val="center"/>
              <w:rPr>
                <w:rFonts w:ascii="仿宋_GB2312" w:hAnsi="仿宋_GB2312" w:cs="仿宋_GB2312"/>
                <w:kern w:val="0"/>
                <w:sz w:val="24"/>
              </w:rPr>
            </w:pPr>
            <w:r>
              <w:rPr>
                <w:rFonts w:ascii="仿宋_GB2312" w:hAnsi="仿宋_GB2312" w:cs="仿宋_GB2312" w:hint="eastAsia"/>
                <w:kern w:val="0"/>
                <w:sz w:val="24"/>
              </w:rPr>
              <w:t>招聘单位</w:t>
            </w:r>
          </w:p>
        </w:tc>
        <w:tc>
          <w:tcPr>
            <w:tcW w:w="850" w:type="dxa"/>
            <w:vMerge w:val="restart"/>
            <w:tcMar>
              <w:left w:w="28" w:type="dxa"/>
              <w:right w:w="28" w:type="dxa"/>
            </w:tcMar>
            <w:vAlign w:val="center"/>
          </w:tcPr>
          <w:p w:rsidR="00F97BDA" w:rsidRDefault="00F97BDA" w:rsidP="00A528E5">
            <w:pPr>
              <w:spacing w:line="400" w:lineRule="exact"/>
              <w:jc w:val="center"/>
              <w:rPr>
                <w:rFonts w:ascii="仿宋_GB2312" w:hAnsi="仿宋_GB2312" w:cs="仿宋_GB2312"/>
                <w:kern w:val="0"/>
                <w:szCs w:val="21"/>
              </w:rPr>
            </w:pPr>
            <w:r>
              <w:rPr>
                <w:rFonts w:ascii="仿宋_GB2312" w:hAnsi="仿宋_GB2312" w:cs="仿宋_GB2312" w:hint="eastAsia"/>
                <w:kern w:val="0"/>
                <w:sz w:val="24"/>
              </w:rPr>
              <w:t>招聘人数</w:t>
            </w:r>
          </w:p>
        </w:tc>
        <w:tc>
          <w:tcPr>
            <w:tcW w:w="7938" w:type="dxa"/>
            <w:gridSpan w:val="5"/>
            <w:tcMar>
              <w:left w:w="28" w:type="dxa"/>
              <w:right w:w="28" w:type="dxa"/>
            </w:tcMar>
            <w:vAlign w:val="center"/>
          </w:tcPr>
          <w:p w:rsidR="00F97BDA" w:rsidRDefault="00F97BDA" w:rsidP="00A528E5">
            <w:pPr>
              <w:spacing w:line="400" w:lineRule="exact"/>
              <w:jc w:val="center"/>
              <w:rPr>
                <w:rFonts w:ascii="仿宋_GB2312" w:hAnsi="仿宋_GB2312" w:cs="仿宋_GB2312"/>
                <w:kern w:val="0"/>
                <w:sz w:val="24"/>
              </w:rPr>
            </w:pPr>
            <w:r>
              <w:rPr>
                <w:rFonts w:ascii="仿宋_GB2312" w:hAnsi="仿宋_GB2312" w:cs="仿宋_GB2312" w:hint="eastAsia"/>
                <w:kern w:val="0"/>
                <w:sz w:val="24"/>
              </w:rPr>
              <w:t>招聘岗位条件</w:t>
            </w:r>
          </w:p>
        </w:tc>
        <w:tc>
          <w:tcPr>
            <w:tcW w:w="3598" w:type="dxa"/>
            <w:vMerge w:val="restart"/>
            <w:tcMar>
              <w:left w:w="28" w:type="dxa"/>
              <w:right w:w="28" w:type="dxa"/>
            </w:tcMar>
            <w:vAlign w:val="center"/>
          </w:tcPr>
          <w:p w:rsidR="00F97BDA" w:rsidRDefault="00F97BDA" w:rsidP="00A528E5">
            <w:pPr>
              <w:widowControl/>
              <w:spacing w:line="400" w:lineRule="exact"/>
              <w:jc w:val="center"/>
              <w:rPr>
                <w:rFonts w:ascii="仿宋_GB2312" w:hAnsi="仿宋_GB2312" w:cs="仿宋_GB2312"/>
                <w:b/>
                <w:kern w:val="0"/>
                <w:sz w:val="24"/>
              </w:rPr>
            </w:pPr>
            <w:r>
              <w:rPr>
                <w:rFonts w:ascii="仿宋_GB2312" w:hAnsi="仿宋_GB2312" w:cs="仿宋_GB2312" w:hint="eastAsia"/>
                <w:bCs/>
                <w:kern w:val="0"/>
                <w:sz w:val="24"/>
              </w:rPr>
              <w:t xml:space="preserve">招聘院校 </w:t>
            </w:r>
          </w:p>
        </w:tc>
      </w:tr>
      <w:tr w:rsidR="00F97BDA" w:rsidTr="00A528E5">
        <w:trPr>
          <w:trHeight w:val="572"/>
          <w:jc w:val="center"/>
        </w:trPr>
        <w:tc>
          <w:tcPr>
            <w:tcW w:w="1546" w:type="dxa"/>
            <w:vMerge/>
            <w:tcMar>
              <w:left w:w="28" w:type="dxa"/>
              <w:right w:w="28" w:type="dxa"/>
            </w:tcMar>
            <w:vAlign w:val="center"/>
          </w:tcPr>
          <w:p w:rsidR="00F97BDA" w:rsidRDefault="00F97BDA" w:rsidP="00A528E5">
            <w:pPr>
              <w:spacing w:line="400" w:lineRule="exact"/>
              <w:jc w:val="center"/>
              <w:rPr>
                <w:rFonts w:ascii="仿宋_GB2312" w:hAnsi="仿宋_GB2312" w:cs="仿宋_GB2312"/>
                <w:kern w:val="0"/>
                <w:szCs w:val="21"/>
              </w:rPr>
            </w:pPr>
          </w:p>
        </w:tc>
        <w:tc>
          <w:tcPr>
            <w:tcW w:w="850" w:type="dxa"/>
            <w:vMerge/>
            <w:tcMar>
              <w:left w:w="28" w:type="dxa"/>
              <w:right w:w="28" w:type="dxa"/>
            </w:tcMar>
            <w:vAlign w:val="center"/>
          </w:tcPr>
          <w:p w:rsidR="00F97BDA" w:rsidRDefault="00F97BDA" w:rsidP="00A528E5">
            <w:pPr>
              <w:spacing w:line="400" w:lineRule="exact"/>
              <w:jc w:val="center"/>
              <w:rPr>
                <w:rFonts w:ascii="仿宋_GB2312" w:hAnsi="仿宋_GB2312" w:cs="仿宋_GB2312"/>
                <w:kern w:val="0"/>
                <w:szCs w:val="21"/>
              </w:rPr>
            </w:pPr>
          </w:p>
        </w:tc>
        <w:tc>
          <w:tcPr>
            <w:tcW w:w="2454" w:type="dxa"/>
            <w:tcMar>
              <w:left w:w="28" w:type="dxa"/>
              <w:right w:w="28" w:type="dxa"/>
            </w:tcMar>
            <w:vAlign w:val="center"/>
          </w:tcPr>
          <w:p w:rsidR="00F97BDA" w:rsidRDefault="00F97BDA" w:rsidP="00A528E5">
            <w:pPr>
              <w:spacing w:line="400" w:lineRule="exact"/>
              <w:jc w:val="center"/>
              <w:rPr>
                <w:rFonts w:ascii="仿宋_GB2312" w:hAnsi="仿宋_GB2312" w:cs="仿宋_GB2312"/>
                <w:kern w:val="0"/>
                <w:sz w:val="24"/>
              </w:rPr>
            </w:pPr>
            <w:r>
              <w:rPr>
                <w:rFonts w:ascii="仿宋_GB2312" w:hAnsi="仿宋_GB2312" w:cs="仿宋_GB2312" w:hint="eastAsia"/>
                <w:kern w:val="0"/>
                <w:sz w:val="24"/>
              </w:rPr>
              <w:t>专业</w:t>
            </w:r>
          </w:p>
        </w:tc>
        <w:tc>
          <w:tcPr>
            <w:tcW w:w="818" w:type="dxa"/>
            <w:tcMar>
              <w:left w:w="28" w:type="dxa"/>
              <w:right w:w="28" w:type="dxa"/>
            </w:tcMar>
            <w:vAlign w:val="center"/>
          </w:tcPr>
          <w:p w:rsidR="00F97BDA" w:rsidRDefault="00F97BDA" w:rsidP="00A528E5">
            <w:pPr>
              <w:spacing w:line="400" w:lineRule="exact"/>
              <w:jc w:val="center"/>
              <w:rPr>
                <w:rFonts w:ascii="仿宋_GB2312" w:hAnsi="仿宋_GB2312" w:cs="仿宋_GB2312"/>
                <w:kern w:val="0"/>
                <w:sz w:val="24"/>
              </w:rPr>
            </w:pPr>
            <w:r>
              <w:rPr>
                <w:rFonts w:ascii="仿宋_GB2312" w:hAnsi="仿宋_GB2312" w:cs="仿宋_GB2312" w:hint="eastAsia"/>
                <w:kern w:val="0"/>
                <w:sz w:val="24"/>
              </w:rPr>
              <w:t>学历</w:t>
            </w:r>
          </w:p>
        </w:tc>
        <w:tc>
          <w:tcPr>
            <w:tcW w:w="886" w:type="dxa"/>
            <w:vAlign w:val="center"/>
          </w:tcPr>
          <w:p w:rsidR="00F97BDA" w:rsidRDefault="00F97BDA" w:rsidP="00A528E5">
            <w:pPr>
              <w:spacing w:line="400" w:lineRule="exact"/>
              <w:jc w:val="center"/>
              <w:rPr>
                <w:rFonts w:ascii="仿宋_GB2312" w:hAnsi="仿宋_GB2312" w:cs="仿宋_GB2312"/>
                <w:kern w:val="0"/>
                <w:sz w:val="24"/>
              </w:rPr>
            </w:pPr>
            <w:r>
              <w:rPr>
                <w:rFonts w:ascii="仿宋_GB2312" w:hAnsi="仿宋_GB2312" w:cs="仿宋_GB2312" w:hint="eastAsia"/>
                <w:kern w:val="0"/>
                <w:sz w:val="24"/>
              </w:rPr>
              <w:t>学位</w:t>
            </w:r>
          </w:p>
        </w:tc>
        <w:tc>
          <w:tcPr>
            <w:tcW w:w="1370" w:type="dxa"/>
            <w:tcMar>
              <w:left w:w="28" w:type="dxa"/>
              <w:right w:w="28" w:type="dxa"/>
            </w:tcMar>
            <w:vAlign w:val="center"/>
          </w:tcPr>
          <w:p w:rsidR="00F97BDA" w:rsidRDefault="00F97BDA" w:rsidP="00A528E5">
            <w:pPr>
              <w:spacing w:line="400" w:lineRule="exact"/>
              <w:jc w:val="center"/>
              <w:rPr>
                <w:rFonts w:ascii="仿宋_GB2312" w:hAnsi="仿宋_GB2312" w:cs="仿宋_GB2312"/>
                <w:kern w:val="0"/>
                <w:sz w:val="24"/>
              </w:rPr>
            </w:pPr>
            <w:r>
              <w:rPr>
                <w:rFonts w:ascii="仿宋_GB2312" w:hAnsi="仿宋_GB2312" w:cs="仿宋_GB2312" w:hint="eastAsia"/>
                <w:kern w:val="0"/>
                <w:sz w:val="24"/>
              </w:rPr>
              <w:t>岗位</w:t>
            </w:r>
          </w:p>
          <w:p w:rsidR="00F97BDA" w:rsidRDefault="00F97BDA" w:rsidP="00A528E5">
            <w:pPr>
              <w:spacing w:line="400" w:lineRule="exact"/>
              <w:jc w:val="center"/>
              <w:rPr>
                <w:rFonts w:ascii="仿宋_GB2312" w:hAnsi="仿宋_GB2312" w:cs="仿宋_GB2312"/>
                <w:kern w:val="0"/>
                <w:sz w:val="24"/>
              </w:rPr>
            </w:pPr>
            <w:r>
              <w:rPr>
                <w:rFonts w:ascii="仿宋_GB2312" w:hAnsi="仿宋_GB2312" w:cs="仿宋_GB2312" w:hint="eastAsia"/>
                <w:kern w:val="0"/>
                <w:sz w:val="24"/>
              </w:rPr>
              <w:t>名称</w:t>
            </w:r>
          </w:p>
        </w:tc>
        <w:tc>
          <w:tcPr>
            <w:tcW w:w="2410"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kern w:val="0"/>
                <w:szCs w:val="21"/>
              </w:rPr>
            </w:pPr>
            <w:r>
              <w:rPr>
                <w:rFonts w:ascii="仿宋_GB2312" w:hAnsi="仿宋_GB2312" w:cs="仿宋_GB2312" w:hint="eastAsia"/>
                <w:bCs/>
                <w:kern w:val="0"/>
                <w:sz w:val="24"/>
              </w:rPr>
              <w:t>年龄</w:t>
            </w:r>
          </w:p>
        </w:tc>
        <w:tc>
          <w:tcPr>
            <w:tcW w:w="3598" w:type="dxa"/>
            <w:vMerge/>
            <w:tcMar>
              <w:left w:w="28" w:type="dxa"/>
              <w:right w:w="28" w:type="dxa"/>
            </w:tcMar>
            <w:vAlign w:val="center"/>
          </w:tcPr>
          <w:p w:rsidR="00F97BDA" w:rsidRDefault="00F97BDA" w:rsidP="00A528E5">
            <w:pPr>
              <w:widowControl/>
              <w:spacing w:line="400" w:lineRule="exact"/>
              <w:jc w:val="center"/>
              <w:rPr>
                <w:rFonts w:ascii="仿宋_GB2312" w:hAnsi="仿宋_GB2312" w:cs="仿宋_GB2312"/>
                <w:b/>
                <w:kern w:val="0"/>
                <w:sz w:val="18"/>
                <w:szCs w:val="18"/>
              </w:rPr>
            </w:pPr>
          </w:p>
        </w:tc>
      </w:tr>
      <w:tr w:rsidR="00F97BDA" w:rsidTr="00A528E5">
        <w:trPr>
          <w:trHeight w:val="90"/>
          <w:jc w:val="center"/>
        </w:trPr>
        <w:tc>
          <w:tcPr>
            <w:tcW w:w="1546"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kern w:val="0"/>
                <w:sz w:val="24"/>
              </w:rPr>
            </w:pPr>
            <w:r>
              <w:rPr>
                <w:rFonts w:ascii="仿宋_GB2312" w:hAnsi="仿宋_GB2312" w:cs="仿宋_GB2312" w:hint="eastAsia"/>
                <w:kern w:val="0"/>
                <w:sz w:val="24"/>
              </w:rPr>
              <w:t>芜湖市标准化研究院</w:t>
            </w:r>
          </w:p>
        </w:tc>
        <w:tc>
          <w:tcPr>
            <w:tcW w:w="850"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kern w:val="0"/>
                <w:sz w:val="24"/>
              </w:rPr>
            </w:pPr>
            <w:r>
              <w:rPr>
                <w:rFonts w:ascii="仿宋_GB2312" w:hAnsi="仿宋_GB2312" w:cs="仿宋_GB2312" w:hint="eastAsia"/>
                <w:kern w:val="0"/>
                <w:sz w:val="24"/>
              </w:rPr>
              <w:t>1</w:t>
            </w:r>
          </w:p>
        </w:tc>
        <w:tc>
          <w:tcPr>
            <w:tcW w:w="2454" w:type="dxa"/>
            <w:tcMar>
              <w:left w:w="28" w:type="dxa"/>
              <w:right w:w="28" w:type="dxa"/>
            </w:tcMar>
            <w:vAlign w:val="center"/>
          </w:tcPr>
          <w:p w:rsidR="00F97BDA" w:rsidRDefault="00F97BDA" w:rsidP="00A528E5">
            <w:pPr>
              <w:spacing w:line="400" w:lineRule="exact"/>
              <w:jc w:val="center"/>
              <w:rPr>
                <w:rFonts w:ascii="仿宋_GB2312" w:hAnsi="仿宋_GB2312" w:cs="仿宋_GB2312"/>
                <w:sz w:val="24"/>
              </w:rPr>
            </w:pPr>
            <w:r>
              <w:rPr>
                <w:rFonts w:ascii="仿宋_GB2312" w:hAnsi="仿宋_GB2312" w:cs="仿宋_GB2312" w:hint="eastAsia"/>
                <w:sz w:val="24"/>
              </w:rPr>
              <w:t>机械设计制造及其自动化、自动化、电子信息工程</w:t>
            </w:r>
          </w:p>
        </w:tc>
        <w:tc>
          <w:tcPr>
            <w:tcW w:w="818"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kern w:val="0"/>
                <w:sz w:val="24"/>
              </w:rPr>
            </w:pPr>
            <w:r>
              <w:rPr>
                <w:rFonts w:ascii="仿宋_GB2312" w:hAnsi="仿宋_GB2312" w:cs="仿宋_GB2312" w:hint="eastAsia"/>
                <w:kern w:val="0"/>
                <w:sz w:val="24"/>
              </w:rPr>
              <w:t>本科及以上</w:t>
            </w:r>
          </w:p>
        </w:tc>
        <w:tc>
          <w:tcPr>
            <w:tcW w:w="886" w:type="dxa"/>
            <w:vAlign w:val="center"/>
          </w:tcPr>
          <w:p w:rsidR="00F97BDA" w:rsidRDefault="00F97BDA" w:rsidP="00A528E5">
            <w:pPr>
              <w:widowControl/>
              <w:spacing w:line="400" w:lineRule="exact"/>
              <w:jc w:val="center"/>
              <w:rPr>
                <w:rFonts w:ascii="仿宋_GB2312" w:hAnsi="仿宋_GB2312" w:cs="仿宋_GB2312"/>
                <w:kern w:val="0"/>
                <w:sz w:val="24"/>
              </w:rPr>
            </w:pPr>
            <w:r>
              <w:rPr>
                <w:rFonts w:ascii="仿宋_GB2312" w:hAnsi="仿宋_GB2312" w:cs="仿宋_GB2312" w:hint="eastAsia"/>
                <w:kern w:val="0"/>
                <w:sz w:val="24"/>
              </w:rPr>
              <w:t>学士及以上</w:t>
            </w:r>
          </w:p>
        </w:tc>
        <w:tc>
          <w:tcPr>
            <w:tcW w:w="1370"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kern w:val="0"/>
                <w:sz w:val="24"/>
              </w:rPr>
            </w:pPr>
            <w:r>
              <w:rPr>
                <w:rFonts w:ascii="仿宋_GB2312" w:hAnsi="仿宋_GB2312" w:cs="仿宋_GB2312" w:hint="eastAsia"/>
                <w:kern w:val="0"/>
                <w:sz w:val="24"/>
              </w:rPr>
              <w:t>专业技术岗</w:t>
            </w:r>
          </w:p>
        </w:tc>
        <w:tc>
          <w:tcPr>
            <w:tcW w:w="2410"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kern w:val="0"/>
                <w:sz w:val="24"/>
              </w:rPr>
            </w:pPr>
            <w:r>
              <w:rPr>
                <w:rFonts w:ascii="仿宋_GB2312" w:hint="eastAsia"/>
                <w:bCs/>
                <w:sz w:val="24"/>
              </w:rPr>
              <w:t>30周岁以下</w:t>
            </w:r>
          </w:p>
        </w:tc>
        <w:tc>
          <w:tcPr>
            <w:tcW w:w="3598" w:type="dxa"/>
            <w:tcMar>
              <w:left w:w="28" w:type="dxa"/>
              <w:right w:w="28" w:type="dxa"/>
            </w:tcMar>
            <w:vAlign w:val="center"/>
          </w:tcPr>
          <w:p w:rsidR="00F97BDA" w:rsidRDefault="00F97BDA" w:rsidP="00A528E5">
            <w:pPr>
              <w:spacing w:line="400" w:lineRule="exact"/>
              <w:jc w:val="center"/>
              <w:rPr>
                <w:rFonts w:ascii="仿宋_GB2312" w:hAnsi="仿宋_GB2312" w:cs="仿宋_GB2312"/>
                <w:kern w:val="0"/>
                <w:szCs w:val="21"/>
              </w:rPr>
            </w:pPr>
            <w:r>
              <w:rPr>
                <w:rFonts w:ascii="仿宋_GB2312" w:hAnsi="仿宋_GB2312" w:cs="仿宋_GB2312" w:hint="eastAsia"/>
                <w:kern w:val="0"/>
                <w:sz w:val="24"/>
              </w:rPr>
              <w:t>安徽大学</w:t>
            </w:r>
          </w:p>
        </w:tc>
      </w:tr>
      <w:tr w:rsidR="00F97BDA" w:rsidTr="00A528E5">
        <w:trPr>
          <w:trHeight w:val="90"/>
          <w:jc w:val="center"/>
        </w:trPr>
        <w:tc>
          <w:tcPr>
            <w:tcW w:w="1546"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bCs/>
                <w:kern w:val="0"/>
                <w:sz w:val="24"/>
              </w:rPr>
            </w:pPr>
            <w:r>
              <w:rPr>
                <w:rFonts w:ascii="仿宋_GB2312" w:hAnsi="仿宋_GB2312" w:cs="仿宋_GB2312" w:hint="eastAsia"/>
                <w:bCs/>
                <w:kern w:val="0"/>
                <w:sz w:val="24"/>
              </w:rPr>
              <w:t>芜湖市食品药品检验中心</w:t>
            </w:r>
          </w:p>
        </w:tc>
        <w:tc>
          <w:tcPr>
            <w:tcW w:w="850"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bCs/>
                <w:kern w:val="0"/>
                <w:sz w:val="24"/>
              </w:rPr>
            </w:pPr>
            <w:r>
              <w:rPr>
                <w:rFonts w:ascii="仿宋_GB2312" w:hAnsi="仿宋_GB2312" w:cs="仿宋_GB2312" w:hint="eastAsia"/>
                <w:bCs/>
                <w:kern w:val="0"/>
                <w:sz w:val="24"/>
              </w:rPr>
              <w:t>1</w:t>
            </w:r>
          </w:p>
        </w:tc>
        <w:tc>
          <w:tcPr>
            <w:tcW w:w="2454"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bCs/>
                <w:kern w:val="0"/>
                <w:sz w:val="24"/>
              </w:rPr>
            </w:pPr>
            <w:r>
              <w:rPr>
                <w:rFonts w:ascii="仿宋_GB2312" w:hAnsi="仿宋_GB2312" w:cs="仿宋_GB2312" w:hint="eastAsia"/>
                <w:bCs/>
                <w:kern w:val="0"/>
                <w:sz w:val="24"/>
              </w:rPr>
              <w:t>化学</w:t>
            </w:r>
          </w:p>
        </w:tc>
        <w:tc>
          <w:tcPr>
            <w:tcW w:w="818"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bCs/>
                <w:kern w:val="0"/>
                <w:sz w:val="24"/>
              </w:rPr>
            </w:pPr>
            <w:r>
              <w:rPr>
                <w:rFonts w:ascii="仿宋_GB2312" w:hAnsi="仿宋_GB2312" w:cs="仿宋_GB2312" w:hint="eastAsia"/>
                <w:bCs/>
                <w:kern w:val="0"/>
                <w:sz w:val="24"/>
              </w:rPr>
              <w:t>本科及以上</w:t>
            </w:r>
          </w:p>
        </w:tc>
        <w:tc>
          <w:tcPr>
            <w:tcW w:w="886" w:type="dxa"/>
            <w:vAlign w:val="center"/>
          </w:tcPr>
          <w:p w:rsidR="00F97BDA" w:rsidRDefault="00F97BDA" w:rsidP="00A528E5">
            <w:pPr>
              <w:widowControl/>
              <w:spacing w:line="400" w:lineRule="exact"/>
              <w:jc w:val="center"/>
              <w:rPr>
                <w:rFonts w:ascii="仿宋_GB2312" w:hAnsi="仿宋_GB2312" w:cs="仿宋_GB2312"/>
                <w:bCs/>
                <w:kern w:val="0"/>
                <w:sz w:val="24"/>
              </w:rPr>
            </w:pPr>
            <w:r>
              <w:rPr>
                <w:rFonts w:ascii="仿宋_GB2312" w:hAnsi="仿宋_GB2312" w:cs="仿宋_GB2312" w:hint="eastAsia"/>
                <w:kern w:val="0"/>
                <w:sz w:val="24"/>
              </w:rPr>
              <w:t>学士及以上</w:t>
            </w:r>
          </w:p>
        </w:tc>
        <w:tc>
          <w:tcPr>
            <w:tcW w:w="1370"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bCs/>
                <w:kern w:val="0"/>
                <w:sz w:val="24"/>
              </w:rPr>
            </w:pPr>
            <w:r>
              <w:rPr>
                <w:rFonts w:ascii="仿宋_GB2312" w:hAnsi="仿宋_GB2312" w:cs="仿宋_GB2312" w:hint="eastAsia"/>
                <w:bCs/>
                <w:kern w:val="0"/>
                <w:sz w:val="24"/>
              </w:rPr>
              <w:t>专业技术岗</w:t>
            </w:r>
          </w:p>
        </w:tc>
        <w:tc>
          <w:tcPr>
            <w:tcW w:w="2410"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bCs/>
                <w:kern w:val="0"/>
                <w:sz w:val="24"/>
              </w:rPr>
            </w:pPr>
            <w:r>
              <w:rPr>
                <w:rFonts w:ascii="仿宋_GB2312" w:hAnsi="仿宋_GB2312" w:cs="仿宋_GB2312" w:hint="eastAsia"/>
                <w:bCs/>
                <w:kern w:val="0"/>
                <w:sz w:val="24"/>
              </w:rPr>
              <w:t>30周岁以下</w:t>
            </w:r>
          </w:p>
        </w:tc>
        <w:tc>
          <w:tcPr>
            <w:tcW w:w="3598"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bCs/>
                <w:kern w:val="0"/>
                <w:sz w:val="24"/>
              </w:rPr>
            </w:pPr>
            <w:r>
              <w:rPr>
                <w:rFonts w:ascii="仿宋_GB2312" w:hAnsi="仿宋_GB2312" w:cs="仿宋_GB2312" w:hint="eastAsia"/>
                <w:kern w:val="0"/>
                <w:sz w:val="24"/>
              </w:rPr>
              <w:t>安徽大学</w:t>
            </w:r>
          </w:p>
        </w:tc>
      </w:tr>
      <w:tr w:rsidR="00F97BDA" w:rsidTr="00A528E5">
        <w:trPr>
          <w:trHeight w:val="1051"/>
          <w:jc w:val="center"/>
        </w:trPr>
        <w:tc>
          <w:tcPr>
            <w:tcW w:w="1546"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bCs/>
                <w:kern w:val="0"/>
                <w:sz w:val="24"/>
              </w:rPr>
            </w:pPr>
            <w:r>
              <w:rPr>
                <w:rFonts w:ascii="仿宋_GB2312" w:hAnsi="仿宋_GB2312" w:cs="仿宋_GB2312" w:hint="eastAsia"/>
                <w:bCs/>
                <w:kern w:val="0"/>
                <w:sz w:val="24"/>
              </w:rPr>
              <w:t>合计</w:t>
            </w:r>
          </w:p>
        </w:tc>
        <w:tc>
          <w:tcPr>
            <w:tcW w:w="850" w:type="dxa"/>
            <w:tcMar>
              <w:left w:w="28" w:type="dxa"/>
              <w:right w:w="28" w:type="dxa"/>
            </w:tcMar>
            <w:vAlign w:val="center"/>
          </w:tcPr>
          <w:p w:rsidR="00F97BDA" w:rsidRDefault="00F97BDA" w:rsidP="00A528E5">
            <w:pPr>
              <w:widowControl/>
              <w:spacing w:line="400" w:lineRule="exact"/>
              <w:jc w:val="center"/>
              <w:rPr>
                <w:rFonts w:ascii="仿宋_GB2312" w:hAnsi="仿宋_GB2312" w:cs="仿宋_GB2312"/>
                <w:bCs/>
                <w:kern w:val="0"/>
                <w:sz w:val="24"/>
              </w:rPr>
            </w:pPr>
            <w:r>
              <w:rPr>
                <w:rFonts w:ascii="仿宋_GB2312" w:hAnsi="仿宋_GB2312" w:cs="仿宋_GB2312" w:hint="eastAsia"/>
                <w:bCs/>
                <w:kern w:val="0"/>
                <w:sz w:val="24"/>
              </w:rPr>
              <w:t xml:space="preserve">  2人</w:t>
            </w:r>
          </w:p>
        </w:tc>
        <w:tc>
          <w:tcPr>
            <w:tcW w:w="11536" w:type="dxa"/>
            <w:gridSpan w:val="6"/>
            <w:tcMar>
              <w:left w:w="28" w:type="dxa"/>
              <w:right w:w="28" w:type="dxa"/>
            </w:tcMar>
            <w:vAlign w:val="center"/>
          </w:tcPr>
          <w:p w:rsidR="00F97BDA" w:rsidRDefault="00F97BDA" w:rsidP="00A528E5">
            <w:pPr>
              <w:widowControl/>
              <w:spacing w:line="400" w:lineRule="exact"/>
              <w:jc w:val="left"/>
              <w:rPr>
                <w:rFonts w:ascii="仿宋_GB2312" w:hAnsi="宋体" w:cs="宋体"/>
                <w:color w:val="000000"/>
                <w:kern w:val="0"/>
                <w:szCs w:val="21"/>
              </w:rPr>
            </w:pPr>
          </w:p>
        </w:tc>
      </w:tr>
    </w:tbl>
    <w:p w:rsidR="00F97BDA" w:rsidRDefault="00F97BDA" w:rsidP="00F97BDA">
      <w:pPr>
        <w:pStyle w:val="1"/>
        <w:spacing w:line="600" w:lineRule="exact"/>
        <w:ind w:left="480" w:hangingChars="200" w:hanging="480"/>
        <w:jc w:val="both"/>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注：芜湖市标准化研究院和芜湖市食品药品检验中心为公益一类事业单位。</w:t>
      </w:r>
      <w:r>
        <w:rPr>
          <w:rFonts w:ascii="仿宋_GB2312" w:eastAsia="仿宋_GB2312" w:hAnsi="仿宋_GB2312" w:cs="仿宋_GB2312"/>
          <w:bCs/>
          <w:sz w:val="24"/>
          <w:szCs w:val="24"/>
        </w:rPr>
        <w:t xml:space="preserve"> </w:t>
      </w:r>
    </w:p>
    <w:p w:rsidR="001D620C" w:rsidRPr="00F97BDA" w:rsidRDefault="001D620C">
      <w:bookmarkStart w:id="0" w:name="_GoBack"/>
      <w:bookmarkEnd w:id="0"/>
    </w:p>
    <w:sectPr w:rsidR="001D620C" w:rsidRPr="00F97BDA" w:rsidSect="00F97BDA">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10" w:rsidRDefault="008E3A10" w:rsidP="00F97BDA">
      <w:r>
        <w:separator/>
      </w:r>
    </w:p>
  </w:endnote>
  <w:endnote w:type="continuationSeparator" w:id="0">
    <w:p w:rsidR="008E3A10" w:rsidRDefault="008E3A10" w:rsidP="00F9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10" w:rsidRDefault="008E3A10" w:rsidP="00F97BDA">
      <w:r>
        <w:separator/>
      </w:r>
    </w:p>
  </w:footnote>
  <w:footnote w:type="continuationSeparator" w:id="0">
    <w:p w:rsidR="008E3A10" w:rsidRDefault="008E3A10" w:rsidP="00F97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64"/>
    <w:rsid w:val="001D620C"/>
    <w:rsid w:val="008E3A10"/>
    <w:rsid w:val="00F91964"/>
    <w:rsid w:val="00F97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BD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B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7BDA"/>
    <w:rPr>
      <w:sz w:val="18"/>
      <w:szCs w:val="18"/>
    </w:rPr>
  </w:style>
  <w:style w:type="paragraph" w:styleId="a4">
    <w:name w:val="footer"/>
    <w:basedOn w:val="a"/>
    <w:link w:val="Char0"/>
    <w:uiPriority w:val="99"/>
    <w:unhideWhenUsed/>
    <w:rsid w:val="00F97B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7BDA"/>
    <w:rPr>
      <w:sz w:val="18"/>
      <w:szCs w:val="18"/>
    </w:rPr>
  </w:style>
  <w:style w:type="paragraph" w:customStyle="1" w:styleId="1">
    <w:name w:val="无间隔1"/>
    <w:qFormat/>
    <w:rsid w:val="00F97BDA"/>
    <w:pPr>
      <w:adjustRightInd w:val="0"/>
      <w:snapToGrid w:val="0"/>
    </w:pPr>
    <w:rPr>
      <w:rFonts w:ascii="Tahoma" w:eastAsia="微软雅黑" w:hAnsi="Tahoma"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BD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B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7BDA"/>
    <w:rPr>
      <w:sz w:val="18"/>
      <w:szCs w:val="18"/>
    </w:rPr>
  </w:style>
  <w:style w:type="paragraph" w:styleId="a4">
    <w:name w:val="footer"/>
    <w:basedOn w:val="a"/>
    <w:link w:val="Char0"/>
    <w:uiPriority w:val="99"/>
    <w:unhideWhenUsed/>
    <w:rsid w:val="00F97B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7BDA"/>
    <w:rPr>
      <w:sz w:val="18"/>
      <w:szCs w:val="18"/>
    </w:rPr>
  </w:style>
  <w:style w:type="paragraph" w:customStyle="1" w:styleId="1">
    <w:name w:val="无间隔1"/>
    <w:qFormat/>
    <w:rsid w:val="00F97BDA"/>
    <w:pPr>
      <w:adjustRightInd w:val="0"/>
      <w:snapToGrid w:val="0"/>
    </w:pPr>
    <w:rPr>
      <w:rFonts w:ascii="Tahoma" w:eastAsia="微软雅黑" w:hAnsi="Tahoma"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212</Characters>
  <Application>Microsoft Office Word</Application>
  <DocSecurity>0</DocSecurity>
  <Lines>1</Lines>
  <Paragraphs>1</Paragraphs>
  <ScaleCrop>false</ScaleCrop>
  <Company>Micorosoft</Company>
  <LinksUpToDate>false</LinksUpToDate>
  <CharactersWithSpaces>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2020-12-11T01:41:00Z</dcterms:created>
  <dcterms:modified xsi:type="dcterms:W3CDTF">2020-12-11T01:42:00Z</dcterms:modified>
</cp:coreProperties>
</file>