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 xml:space="preserve">附件 </w:t>
      </w:r>
    </w:p>
    <w:p>
      <w:pPr>
        <w:autoSpaceDN w:val="0"/>
        <w:adjustRightInd w:val="0"/>
        <w:snapToGrid w:val="0"/>
        <w:jc w:val="center"/>
        <w:rPr>
          <w:rFonts w:hint="eastAsia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color w:val="auto"/>
          <w:sz w:val="44"/>
          <w:szCs w:val="44"/>
        </w:rPr>
        <w:t>20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eastAsia="方正小标宋简体"/>
          <w:bCs/>
          <w:color w:val="auto"/>
          <w:sz w:val="44"/>
          <w:szCs w:val="44"/>
        </w:rPr>
        <w:t>年芜湖市</w:t>
      </w:r>
      <w:r>
        <w:rPr>
          <w:rFonts w:hint="eastAsia" w:eastAsia="方正小标宋简体"/>
          <w:bCs/>
          <w:color w:val="auto"/>
          <w:sz w:val="44"/>
          <w:szCs w:val="44"/>
          <w:lang w:eastAsia="zh-CN"/>
        </w:rPr>
        <w:t>住建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局</w:t>
      </w:r>
      <w:r>
        <w:rPr>
          <w:rFonts w:hint="eastAsia" w:eastAsia="方正小标宋简体"/>
          <w:bCs/>
          <w:color w:val="auto"/>
          <w:sz w:val="44"/>
          <w:szCs w:val="44"/>
        </w:rPr>
        <w:t>赴全国重点院校公开招聘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紧缺专业</w:t>
      </w:r>
      <w:r>
        <w:rPr>
          <w:rFonts w:hint="eastAsia" w:eastAsia="方正小标宋简体"/>
          <w:bCs/>
          <w:color w:val="auto"/>
          <w:sz w:val="44"/>
          <w:szCs w:val="44"/>
        </w:rPr>
        <w:t>应届毕业生计划</w:t>
      </w:r>
    </w:p>
    <w:bookmarkEnd w:id="0"/>
    <w:tbl>
      <w:tblPr>
        <w:tblStyle w:val="2"/>
        <w:tblpPr w:leftFromText="180" w:rightFromText="180" w:vertAnchor="text" w:horzAnchor="page" w:tblpX="1529" w:tblpY="1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34"/>
        <w:gridCol w:w="2300"/>
        <w:gridCol w:w="1043"/>
        <w:gridCol w:w="886"/>
        <w:gridCol w:w="1200"/>
        <w:gridCol w:w="900"/>
        <w:gridCol w:w="5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73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招聘人数</w:t>
            </w:r>
          </w:p>
        </w:tc>
        <w:tc>
          <w:tcPr>
            <w:tcW w:w="632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招聘岗位条件</w:t>
            </w:r>
          </w:p>
        </w:tc>
        <w:tc>
          <w:tcPr>
            <w:tcW w:w="527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9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34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0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2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527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591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芜湖市轨道（隧道）交通工程质量安全监督站</w:t>
            </w:r>
          </w:p>
        </w:tc>
        <w:tc>
          <w:tcPr>
            <w:tcW w:w="73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结构工程</w:t>
            </w:r>
            <w:r>
              <w:rPr>
                <w:rFonts w:hint="eastAsia"/>
                <w:szCs w:val="21"/>
                <w:lang w:eastAsia="zh-CN"/>
              </w:rPr>
              <w:t>专业、</w:t>
            </w:r>
            <w:r>
              <w:rPr>
                <w:rFonts w:hint="eastAsia"/>
                <w:szCs w:val="21"/>
              </w:rPr>
              <w:t>市政工程</w:t>
            </w:r>
            <w:r>
              <w:rPr>
                <w:rFonts w:hint="eastAsia"/>
                <w:szCs w:val="21"/>
                <w:lang w:eastAsia="zh-CN"/>
              </w:rPr>
              <w:t>专业、</w:t>
            </w:r>
            <w:r>
              <w:rPr>
                <w:rFonts w:hint="eastAsia"/>
                <w:szCs w:val="21"/>
              </w:rPr>
              <w:t>桥梁与隧道工程</w:t>
            </w: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04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88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30周岁以下</w:t>
            </w:r>
          </w:p>
        </w:tc>
        <w:tc>
          <w:tcPr>
            <w:tcW w:w="527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河海大学、合肥工业大学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91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23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通信与信息系统专业</w:t>
            </w:r>
          </w:p>
        </w:tc>
        <w:tc>
          <w:tcPr>
            <w:tcW w:w="104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研究生及以上</w:t>
            </w:r>
          </w:p>
        </w:tc>
        <w:tc>
          <w:tcPr>
            <w:tcW w:w="88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硕士及以上</w:t>
            </w:r>
          </w:p>
        </w:tc>
        <w:tc>
          <w:tcPr>
            <w:tcW w:w="12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30周岁以下</w:t>
            </w:r>
          </w:p>
        </w:tc>
        <w:tc>
          <w:tcPr>
            <w:tcW w:w="527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河海大学、合肥工业大学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91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Cs w:val="21"/>
                <w:lang w:eastAsia="zh-CN"/>
              </w:rPr>
              <w:t>市房屋征收管理处</w:t>
            </w:r>
          </w:p>
        </w:tc>
        <w:tc>
          <w:tcPr>
            <w:tcW w:w="73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土木工程专业</w:t>
            </w:r>
          </w:p>
        </w:tc>
        <w:tc>
          <w:tcPr>
            <w:tcW w:w="1043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本科及以上</w:t>
            </w:r>
          </w:p>
        </w:tc>
        <w:tc>
          <w:tcPr>
            <w:tcW w:w="88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学士及以上</w:t>
            </w:r>
          </w:p>
        </w:tc>
        <w:tc>
          <w:tcPr>
            <w:tcW w:w="12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专业技术岗位</w:t>
            </w:r>
          </w:p>
        </w:tc>
        <w:tc>
          <w:tcPr>
            <w:tcW w:w="900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30周岁及以下</w:t>
            </w:r>
          </w:p>
        </w:tc>
        <w:tc>
          <w:tcPr>
            <w:tcW w:w="5278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河海大学、合肥工业大学</w:t>
            </w:r>
            <w:r>
              <w:rPr>
                <w:rFonts w:hint="eastAsia"/>
                <w:kern w:val="0"/>
                <w:szCs w:val="21"/>
                <w:lang w:eastAsia="zh-CN"/>
              </w:rPr>
              <w:t>、东南大学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91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合计</w:t>
            </w:r>
          </w:p>
        </w:tc>
        <w:tc>
          <w:tcPr>
            <w:tcW w:w="734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Cs w:val="21"/>
              </w:rPr>
              <w:t>人</w:t>
            </w:r>
          </w:p>
        </w:tc>
        <w:tc>
          <w:tcPr>
            <w:tcW w:w="11607" w:type="dxa"/>
            <w:gridSpan w:val="6"/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4D4E"/>
    <w:rsid w:val="0954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2020-12-15T03:39:00Z</dcterms:created>
  <dc:creator>弯弯的月亮</dc:creator>
  <cp:lastModifiedBy>弯弯的月亮</cp:lastModifiedBy>
  <dcterms:modified xsi:type="dcterms:W3CDTF">2020-12-15T03:40:38Z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