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5A" w:rsidRDefault="00B2655A" w:rsidP="00B2655A">
      <w:pPr>
        <w:spacing w:line="560" w:lineRule="exact"/>
        <w:jc w:val="center"/>
        <w:rPr>
          <w:rFonts w:ascii="黑体" w:eastAsia="黑体" w:hAnsi="黑体" w:cs="黑体" w:hint="eastAsia"/>
          <w:sz w:val="44"/>
          <w:szCs w:val="44"/>
        </w:rPr>
      </w:pPr>
      <w:r>
        <w:rPr>
          <w:rFonts w:ascii="黑体" w:eastAsia="黑体" w:hAnsi="黑体" w:cs="黑体" w:hint="eastAsia"/>
          <w:sz w:val="44"/>
          <w:szCs w:val="44"/>
        </w:rPr>
        <w:t>安徽省文化投资运营有限责任公司2020年社会招聘岗位职责及应聘条件</w:t>
      </w:r>
    </w:p>
    <w:p w:rsidR="00B2655A" w:rsidRDefault="00B2655A" w:rsidP="00B2655A">
      <w:pPr>
        <w:spacing w:line="560" w:lineRule="exact"/>
        <w:jc w:val="center"/>
        <w:rPr>
          <w:rFonts w:ascii="黑体" w:eastAsia="黑体" w:hAnsi="黑体" w:cs="黑体" w:hint="eastAsia"/>
          <w:sz w:val="44"/>
          <w:szCs w:val="4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
        <w:gridCol w:w="1393"/>
        <w:gridCol w:w="4393"/>
        <w:gridCol w:w="835"/>
        <w:gridCol w:w="6471"/>
      </w:tblGrid>
      <w:tr w:rsidR="00B2655A" w:rsidTr="009171BF">
        <w:trPr>
          <w:trHeight w:val="901"/>
          <w:jc w:val="center"/>
        </w:trPr>
        <w:tc>
          <w:tcPr>
            <w:tcW w:w="878" w:type="dxa"/>
            <w:vAlign w:val="center"/>
          </w:tcPr>
          <w:p w:rsidR="00B2655A" w:rsidRDefault="00B2655A" w:rsidP="009171BF">
            <w:pPr>
              <w:spacing w:line="56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编号</w:t>
            </w:r>
          </w:p>
        </w:tc>
        <w:tc>
          <w:tcPr>
            <w:tcW w:w="1393" w:type="dxa"/>
            <w:vAlign w:val="center"/>
          </w:tcPr>
          <w:p w:rsidR="00B2655A" w:rsidRDefault="00B2655A" w:rsidP="009171BF">
            <w:pPr>
              <w:spacing w:line="56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招聘岗位</w:t>
            </w:r>
          </w:p>
        </w:tc>
        <w:tc>
          <w:tcPr>
            <w:tcW w:w="4393" w:type="dxa"/>
            <w:vAlign w:val="center"/>
          </w:tcPr>
          <w:p w:rsidR="00B2655A" w:rsidRDefault="00B2655A" w:rsidP="009171BF">
            <w:pPr>
              <w:spacing w:line="56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岗位职责</w:t>
            </w:r>
          </w:p>
        </w:tc>
        <w:tc>
          <w:tcPr>
            <w:tcW w:w="835" w:type="dxa"/>
            <w:vAlign w:val="center"/>
          </w:tcPr>
          <w:p w:rsidR="00B2655A" w:rsidRDefault="00B2655A" w:rsidP="009171BF">
            <w:pPr>
              <w:spacing w:line="56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人数</w:t>
            </w:r>
          </w:p>
        </w:tc>
        <w:tc>
          <w:tcPr>
            <w:tcW w:w="6471" w:type="dxa"/>
            <w:vAlign w:val="center"/>
          </w:tcPr>
          <w:p w:rsidR="00B2655A" w:rsidRDefault="00B2655A" w:rsidP="009171BF">
            <w:pPr>
              <w:spacing w:line="56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应聘条件</w:t>
            </w:r>
          </w:p>
        </w:tc>
      </w:tr>
      <w:tr w:rsidR="00B2655A" w:rsidTr="009171BF">
        <w:trPr>
          <w:trHeight w:val="561"/>
          <w:jc w:val="center"/>
        </w:trPr>
        <w:tc>
          <w:tcPr>
            <w:tcW w:w="13970" w:type="dxa"/>
            <w:gridSpan w:val="5"/>
            <w:vAlign w:val="center"/>
          </w:tcPr>
          <w:p w:rsidR="00B2655A" w:rsidRDefault="00B2655A" w:rsidP="009171BF">
            <w:pPr>
              <w:spacing w:line="560" w:lineRule="exact"/>
              <w:jc w:val="center"/>
              <w:rPr>
                <w:rFonts w:ascii="黑体" w:eastAsia="黑体" w:hAnsi="黑体" w:cs="黑体"/>
                <w:kern w:val="0"/>
                <w:sz w:val="28"/>
                <w:szCs w:val="28"/>
              </w:rPr>
            </w:pPr>
            <w:r>
              <w:rPr>
                <w:rFonts w:ascii="黑体" w:eastAsia="黑体" w:hAnsi="黑体" w:cs="黑体" w:hint="eastAsia"/>
                <w:kern w:val="0"/>
                <w:sz w:val="28"/>
                <w:szCs w:val="28"/>
              </w:rPr>
              <w:t>中层副职</w:t>
            </w:r>
          </w:p>
        </w:tc>
      </w:tr>
      <w:tr w:rsidR="00B2655A" w:rsidTr="009171BF">
        <w:trPr>
          <w:trHeight w:val="90"/>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kern w:val="0"/>
                <w:sz w:val="28"/>
                <w:szCs w:val="28"/>
              </w:rPr>
              <w:t>1</w:t>
            </w:r>
          </w:p>
        </w:tc>
        <w:tc>
          <w:tcPr>
            <w:tcW w:w="1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计划财务部副主任</w:t>
            </w:r>
          </w:p>
        </w:tc>
        <w:tc>
          <w:tcPr>
            <w:tcW w:w="4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负责协调统筹公司财务管理，协助负责与财政、税务、银行、中介机构等外部单位协调沟通，负责对财务人员及下属单位财务负责人的指导、监督。</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B2655A">
            <w:pPr>
              <w:numPr>
                <w:ilvl w:val="0"/>
                <w:numId w:val="1"/>
              </w:numPr>
              <w:tabs>
                <w:tab w:val="left" w:pos="312"/>
              </w:tabs>
              <w:spacing w:line="460" w:lineRule="exact"/>
              <w:jc w:val="left"/>
              <w:rPr>
                <w:rFonts w:ascii="仿宋" w:eastAsia="仿宋" w:hAnsi="仿宋" w:hint="eastAsia"/>
                <w:kern w:val="0"/>
                <w:sz w:val="28"/>
                <w:szCs w:val="28"/>
              </w:rPr>
            </w:pPr>
            <w:r>
              <w:rPr>
                <w:rFonts w:ascii="仿宋" w:eastAsia="仿宋" w:hAnsi="仿宋" w:hint="eastAsia"/>
                <w:kern w:val="0"/>
                <w:sz w:val="28"/>
                <w:szCs w:val="28"/>
              </w:rPr>
              <w:t>财务、金融等相关专业，具备注册会计师资格，8年以上财务管理及审计工作经历。博士学历者应具备5年以上相关工作经历。</w:t>
            </w:r>
          </w:p>
          <w:p w:rsidR="00B2655A" w:rsidRDefault="00B2655A" w:rsidP="009171BF">
            <w:pPr>
              <w:spacing w:line="460" w:lineRule="exact"/>
              <w:jc w:val="left"/>
              <w:rPr>
                <w:rFonts w:ascii="仿宋" w:eastAsia="仿宋" w:hAnsi="仿宋" w:hint="eastAsia"/>
                <w:kern w:val="0"/>
                <w:sz w:val="28"/>
                <w:szCs w:val="28"/>
              </w:rPr>
            </w:pPr>
            <w:r>
              <w:rPr>
                <w:rFonts w:ascii="仿宋" w:eastAsia="仿宋" w:hAnsi="仿宋" w:hint="eastAsia"/>
                <w:kern w:val="0"/>
                <w:sz w:val="28"/>
                <w:szCs w:val="28"/>
              </w:rPr>
              <w:t>2.熟悉国家金融政策、企业财务制度及相关财税法律法规，精通日常财务管理、营运分析、成本控制及核算。有丰富的财务管理、资本运作、税务筹划、企业融资等相关经验。</w:t>
            </w:r>
          </w:p>
          <w:p w:rsidR="00B2655A" w:rsidRDefault="00B2655A" w:rsidP="009171BF">
            <w:pPr>
              <w:pStyle w:val="a5"/>
              <w:shd w:val="clear" w:color="auto" w:fill="FFFFFF"/>
              <w:spacing w:before="0" w:beforeAutospacing="0" w:after="0" w:afterAutospacing="0" w:line="560" w:lineRule="exact"/>
              <w:rPr>
                <w:rFonts w:ascii="仿宋" w:eastAsia="仿宋" w:hAnsi="仿宋" w:hint="eastAsia"/>
                <w:sz w:val="28"/>
                <w:szCs w:val="28"/>
              </w:rPr>
            </w:pPr>
            <w:r>
              <w:rPr>
                <w:rFonts w:ascii="仿宋" w:eastAsia="仿宋" w:hAnsi="仿宋" w:hint="eastAsia"/>
                <w:sz w:val="28"/>
                <w:szCs w:val="28"/>
              </w:rPr>
              <w:t>3.爱岗敬业，恪守职业道德，严守财经纪律，有良好的沟通协调能力和团队领导能力。</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4.中共党员优先，高级会计师优先。</w:t>
            </w:r>
          </w:p>
        </w:tc>
      </w:tr>
      <w:tr w:rsidR="00B2655A" w:rsidTr="009171BF">
        <w:trPr>
          <w:trHeight w:val="8070"/>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kern w:val="0"/>
                <w:sz w:val="28"/>
                <w:szCs w:val="28"/>
              </w:rPr>
              <w:lastRenderedPageBreak/>
              <w:t>2</w:t>
            </w:r>
          </w:p>
        </w:tc>
        <w:tc>
          <w:tcPr>
            <w:tcW w:w="1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投融资管理中心</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副总监</w:t>
            </w:r>
          </w:p>
        </w:tc>
        <w:tc>
          <w:tcPr>
            <w:tcW w:w="4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负责制定公司投融资计划，对于市场情况进行评估，制定投资规划，对投资项目进行筛选，指导并监督项目团队做好投资项目的具体</w:t>
            </w:r>
            <w:proofErr w:type="gramStart"/>
            <w:r>
              <w:rPr>
                <w:rFonts w:ascii="仿宋" w:eastAsia="仿宋" w:hAnsi="仿宋" w:hint="eastAsia"/>
                <w:kern w:val="0"/>
                <w:sz w:val="28"/>
                <w:szCs w:val="28"/>
              </w:rPr>
              <w:t>推进及投后</w:t>
            </w:r>
            <w:proofErr w:type="gramEnd"/>
            <w:r>
              <w:rPr>
                <w:rFonts w:ascii="仿宋" w:eastAsia="仿宋" w:hAnsi="仿宋" w:hint="eastAsia"/>
                <w:kern w:val="0"/>
                <w:sz w:val="28"/>
                <w:szCs w:val="28"/>
              </w:rPr>
              <w:t>管理工作。</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1.具有中央或省级国有企业、大型资产投资公司、大型银行及信托机构、公募基金、知名私</w:t>
            </w:r>
            <w:proofErr w:type="gramStart"/>
            <w:r>
              <w:rPr>
                <w:rFonts w:ascii="仿宋" w:eastAsia="仿宋" w:hAnsi="仿宋" w:hint="eastAsia"/>
                <w:kern w:val="0"/>
                <w:sz w:val="28"/>
                <w:szCs w:val="28"/>
              </w:rPr>
              <w:t>募股权基金</w:t>
            </w:r>
            <w:proofErr w:type="gramEnd"/>
            <w:r>
              <w:rPr>
                <w:rFonts w:ascii="仿宋" w:eastAsia="仿宋" w:hAnsi="仿宋" w:hint="eastAsia"/>
                <w:kern w:val="0"/>
                <w:sz w:val="28"/>
                <w:szCs w:val="28"/>
              </w:rPr>
              <w:t>、大型产业集团等担任相关业务5年以上相关工作经历，具备基金从业资格。</w:t>
            </w:r>
          </w:p>
          <w:p w:rsidR="00B2655A" w:rsidRDefault="00B2655A" w:rsidP="009171BF">
            <w:pPr>
              <w:spacing w:line="560" w:lineRule="exact"/>
              <w:jc w:val="left"/>
              <w:rPr>
                <w:rFonts w:ascii="仿宋" w:eastAsia="仿宋" w:hAnsi="仿宋"/>
                <w:kern w:val="0"/>
                <w:sz w:val="28"/>
                <w:szCs w:val="28"/>
              </w:rPr>
            </w:pPr>
            <w:r>
              <w:rPr>
                <w:rFonts w:ascii="仿宋" w:eastAsia="仿宋" w:hAnsi="仿宋" w:hint="eastAsia"/>
                <w:kern w:val="0"/>
                <w:sz w:val="28"/>
                <w:szCs w:val="28"/>
              </w:rPr>
              <w:t>2.熟悉宏观经济政策，具有战略思维和创新意识，市场判断能力和战略规划能力强，具有丰富的投资管理经验和成功的项目退出案例。</w:t>
            </w:r>
          </w:p>
          <w:p w:rsidR="00B2655A" w:rsidRDefault="00B2655A" w:rsidP="009171BF">
            <w:pPr>
              <w:pStyle w:val="a5"/>
              <w:shd w:val="clear" w:color="auto" w:fill="FFFFFF"/>
              <w:spacing w:before="0" w:beforeAutospacing="0" w:after="0" w:afterAutospacing="0" w:line="560" w:lineRule="exact"/>
              <w:rPr>
                <w:rFonts w:ascii="仿宋" w:eastAsia="仿宋" w:hAnsi="仿宋" w:hint="eastAsia"/>
                <w:sz w:val="28"/>
                <w:szCs w:val="28"/>
              </w:rPr>
            </w:pPr>
            <w:r>
              <w:rPr>
                <w:rFonts w:ascii="仿宋" w:eastAsia="仿宋" w:hAnsi="仿宋" w:hint="eastAsia"/>
                <w:sz w:val="28"/>
                <w:szCs w:val="28"/>
              </w:rPr>
              <w:t>3.爱岗敬业，有良好的沟通协调能力和团队领导能力，具备较高的外语水平。</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4.具有海外从业经验者优先。</w:t>
            </w:r>
          </w:p>
        </w:tc>
      </w:tr>
      <w:tr w:rsidR="00B2655A" w:rsidTr="009171BF">
        <w:trPr>
          <w:trHeight w:val="530"/>
          <w:jc w:val="center"/>
        </w:trPr>
        <w:tc>
          <w:tcPr>
            <w:tcW w:w="13970" w:type="dxa"/>
            <w:gridSpan w:val="5"/>
            <w:vAlign w:val="center"/>
          </w:tcPr>
          <w:p w:rsidR="00B2655A" w:rsidRDefault="00B2655A" w:rsidP="009171BF">
            <w:pPr>
              <w:spacing w:line="560" w:lineRule="exact"/>
              <w:jc w:val="center"/>
              <w:rPr>
                <w:rFonts w:ascii="仿宋" w:eastAsia="仿宋" w:hAnsi="仿宋"/>
                <w:kern w:val="0"/>
                <w:sz w:val="28"/>
                <w:szCs w:val="28"/>
              </w:rPr>
            </w:pPr>
            <w:r>
              <w:rPr>
                <w:rFonts w:ascii="黑体" w:eastAsia="黑体" w:hAnsi="黑体" w:cs="黑体" w:hint="eastAsia"/>
                <w:kern w:val="0"/>
                <w:sz w:val="28"/>
                <w:szCs w:val="28"/>
              </w:rPr>
              <w:lastRenderedPageBreak/>
              <w:t>职员</w:t>
            </w:r>
          </w:p>
        </w:tc>
      </w:tr>
      <w:tr w:rsidR="00B2655A" w:rsidTr="009171BF">
        <w:trPr>
          <w:trHeight w:val="4382"/>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1393"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办公室</w:t>
            </w:r>
          </w:p>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文秘岗</w:t>
            </w:r>
          </w:p>
        </w:tc>
        <w:tc>
          <w:tcPr>
            <w:tcW w:w="4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按照领导要求做好日常会务安排、会议纪要及相关文件的起草、整理工作，草拟各类计划、总结、调研报告、信息等，协助做好各类文件的登记、保管、立卷、存档等工作，负责公司网站的管理及对外宣传等工作。</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1.3年及以上相关工作经验。</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2.文字功底扎实，具备较强的写作、文件处理及沟通能力。</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3.熟悉新媒体运营，有一定品牌策划和传播推广能力。</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4.中共党员优先，有机关事业单位、国有企业相关工作经历者优先，中级以上职称优先。</w:t>
            </w:r>
          </w:p>
        </w:tc>
      </w:tr>
      <w:tr w:rsidR="00B2655A" w:rsidTr="009171BF">
        <w:trPr>
          <w:trHeight w:val="2970"/>
          <w:jc w:val="center"/>
        </w:trPr>
        <w:tc>
          <w:tcPr>
            <w:tcW w:w="878" w:type="dxa"/>
            <w:vAlign w:val="center"/>
          </w:tcPr>
          <w:p w:rsidR="00B2655A" w:rsidRDefault="00B2655A" w:rsidP="009171BF">
            <w:pPr>
              <w:spacing w:line="560" w:lineRule="exact"/>
              <w:jc w:val="center"/>
              <w:rPr>
                <w:rFonts w:ascii="仿宋" w:eastAsia="仿宋" w:hAnsi="仿宋"/>
                <w:kern w:val="0"/>
                <w:sz w:val="28"/>
                <w:szCs w:val="28"/>
              </w:rPr>
            </w:pPr>
            <w:r>
              <w:rPr>
                <w:rFonts w:ascii="仿宋" w:eastAsia="仿宋" w:hAnsi="仿宋" w:hint="eastAsia"/>
                <w:kern w:val="0"/>
                <w:sz w:val="28"/>
                <w:szCs w:val="28"/>
              </w:rPr>
              <w:t>2</w:t>
            </w:r>
          </w:p>
        </w:tc>
        <w:tc>
          <w:tcPr>
            <w:tcW w:w="1393"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办公室</w:t>
            </w:r>
          </w:p>
          <w:p w:rsidR="00B2655A" w:rsidRDefault="00B2655A" w:rsidP="009171BF">
            <w:pPr>
              <w:spacing w:line="560" w:lineRule="exact"/>
              <w:jc w:val="center"/>
              <w:rPr>
                <w:rFonts w:ascii="仿宋" w:eastAsia="仿宋" w:hAnsi="仿宋"/>
                <w:kern w:val="0"/>
                <w:sz w:val="28"/>
                <w:szCs w:val="28"/>
              </w:rPr>
            </w:pPr>
            <w:r>
              <w:rPr>
                <w:rFonts w:ascii="仿宋" w:eastAsia="仿宋" w:hAnsi="仿宋" w:hint="eastAsia"/>
                <w:kern w:val="0"/>
                <w:sz w:val="28"/>
                <w:szCs w:val="28"/>
              </w:rPr>
              <w:t>行政岗</w:t>
            </w:r>
          </w:p>
        </w:tc>
        <w:tc>
          <w:tcPr>
            <w:tcW w:w="4393" w:type="dxa"/>
            <w:vAlign w:val="center"/>
          </w:tcPr>
          <w:p w:rsidR="00B2655A" w:rsidRDefault="00B2655A" w:rsidP="009171BF">
            <w:pPr>
              <w:spacing w:line="560" w:lineRule="exact"/>
              <w:jc w:val="left"/>
              <w:rPr>
                <w:rFonts w:ascii="仿宋" w:eastAsia="仿宋" w:hAnsi="仿宋"/>
                <w:kern w:val="0"/>
                <w:sz w:val="28"/>
                <w:szCs w:val="28"/>
              </w:rPr>
            </w:pPr>
            <w:r>
              <w:rPr>
                <w:rFonts w:ascii="仿宋" w:eastAsia="仿宋" w:hAnsi="仿宋" w:hint="eastAsia"/>
                <w:kern w:val="0"/>
                <w:sz w:val="28"/>
                <w:szCs w:val="28"/>
              </w:rPr>
              <w:t>按照领导要求做好办公室日常行政后勤工作、车辆管理工作，负责公司内部办公网络的管理工作，协助做好公司招投标等相关工作。</w:t>
            </w:r>
          </w:p>
        </w:tc>
        <w:tc>
          <w:tcPr>
            <w:tcW w:w="835" w:type="dxa"/>
            <w:vAlign w:val="center"/>
          </w:tcPr>
          <w:p w:rsidR="00B2655A" w:rsidRDefault="00B2655A" w:rsidP="009171BF">
            <w:pPr>
              <w:spacing w:line="560" w:lineRule="exact"/>
              <w:jc w:val="center"/>
              <w:rPr>
                <w:rFonts w:ascii="仿宋" w:eastAsia="仿宋" w:hAnsi="仿宋"/>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520" w:lineRule="exact"/>
              <w:jc w:val="left"/>
              <w:rPr>
                <w:rFonts w:ascii="仿宋" w:eastAsia="仿宋" w:hAnsi="仿宋" w:hint="eastAsia"/>
                <w:kern w:val="0"/>
                <w:sz w:val="28"/>
                <w:szCs w:val="28"/>
              </w:rPr>
            </w:pPr>
            <w:r>
              <w:rPr>
                <w:rFonts w:ascii="仿宋" w:eastAsia="仿宋" w:hAnsi="仿宋" w:hint="eastAsia"/>
                <w:kern w:val="0"/>
                <w:sz w:val="28"/>
                <w:szCs w:val="28"/>
              </w:rPr>
              <w:t>1.3年及以上相关工作经验。</w:t>
            </w:r>
          </w:p>
          <w:p w:rsidR="00B2655A" w:rsidRDefault="00B2655A" w:rsidP="009171BF">
            <w:pPr>
              <w:spacing w:line="520" w:lineRule="exact"/>
              <w:jc w:val="left"/>
              <w:rPr>
                <w:rFonts w:ascii="仿宋" w:eastAsia="仿宋" w:hAnsi="仿宋" w:hint="eastAsia"/>
                <w:kern w:val="0"/>
                <w:sz w:val="28"/>
                <w:szCs w:val="28"/>
              </w:rPr>
            </w:pPr>
            <w:r>
              <w:rPr>
                <w:rFonts w:ascii="仿宋" w:eastAsia="仿宋" w:hAnsi="仿宋" w:hint="eastAsia"/>
                <w:kern w:val="0"/>
                <w:sz w:val="28"/>
                <w:szCs w:val="28"/>
              </w:rPr>
              <w:t>2.有较强的团队意识和沟通能力，熟悉招投标相关法律法规。</w:t>
            </w:r>
          </w:p>
          <w:p w:rsidR="00B2655A" w:rsidRDefault="00B2655A" w:rsidP="009171BF">
            <w:pPr>
              <w:spacing w:line="520" w:lineRule="exact"/>
              <w:jc w:val="left"/>
              <w:rPr>
                <w:rFonts w:ascii="仿宋" w:eastAsia="仿宋" w:hAnsi="仿宋" w:hint="eastAsia"/>
                <w:kern w:val="0"/>
                <w:sz w:val="28"/>
                <w:szCs w:val="28"/>
              </w:rPr>
            </w:pPr>
            <w:r>
              <w:rPr>
                <w:rFonts w:ascii="仿宋" w:eastAsia="仿宋" w:hAnsi="仿宋" w:hint="eastAsia"/>
                <w:kern w:val="0"/>
                <w:sz w:val="28"/>
                <w:szCs w:val="28"/>
              </w:rPr>
              <w:t>3.中共党员优先，有机关事业单位、国有企业相关工作经历者优先，中级以上职称优先。</w:t>
            </w:r>
          </w:p>
        </w:tc>
      </w:tr>
      <w:tr w:rsidR="00B2655A" w:rsidTr="009171BF">
        <w:trPr>
          <w:trHeight w:val="4104"/>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bookmarkStart w:id="0" w:name="_GoBack"/>
            <w:bookmarkEnd w:id="0"/>
            <w:r>
              <w:rPr>
                <w:rFonts w:ascii="仿宋" w:eastAsia="仿宋" w:hAnsi="仿宋" w:hint="eastAsia"/>
                <w:kern w:val="0"/>
                <w:sz w:val="28"/>
                <w:szCs w:val="28"/>
              </w:rPr>
              <w:lastRenderedPageBreak/>
              <w:t>3</w:t>
            </w:r>
          </w:p>
        </w:tc>
        <w:tc>
          <w:tcPr>
            <w:tcW w:w="1393"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组织人事部党群工作岗</w:t>
            </w:r>
          </w:p>
        </w:tc>
        <w:tc>
          <w:tcPr>
            <w:tcW w:w="4393" w:type="dxa"/>
            <w:vAlign w:val="center"/>
          </w:tcPr>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按照领导要求做好公司基层党组织建设和群团建设相关工作，协助做好公司内部员工日常教育管理监督相关工作。</w:t>
            </w:r>
          </w:p>
          <w:p w:rsidR="00B2655A" w:rsidRDefault="00B2655A" w:rsidP="009171BF">
            <w:pPr>
              <w:spacing w:line="560" w:lineRule="exact"/>
              <w:rPr>
                <w:rFonts w:ascii="仿宋" w:eastAsia="仿宋" w:hAnsi="仿宋" w:hint="eastAsia"/>
                <w:kern w:val="0"/>
                <w:sz w:val="28"/>
                <w:szCs w:val="28"/>
              </w:rPr>
            </w:pP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1.3年及以上相关工作经验。</w:t>
            </w:r>
          </w:p>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2.熟悉党的建设和党风廉政建设等相关党纪党规，</w:t>
            </w:r>
            <w:proofErr w:type="gramStart"/>
            <w:r>
              <w:rPr>
                <w:rFonts w:ascii="仿宋" w:eastAsia="仿宋" w:hAnsi="仿宋" w:hint="eastAsia"/>
                <w:kern w:val="0"/>
                <w:sz w:val="28"/>
                <w:szCs w:val="28"/>
              </w:rPr>
              <w:t>熟悉群</w:t>
            </w:r>
            <w:proofErr w:type="gramEnd"/>
            <w:r>
              <w:rPr>
                <w:rFonts w:ascii="仿宋" w:eastAsia="仿宋" w:hAnsi="仿宋" w:hint="eastAsia"/>
                <w:kern w:val="0"/>
                <w:sz w:val="28"/>
                <w:szCs w:val="28"/>
              </w:rPr>
              <w:t>团组织相关工作，具有较强的沟通协调能力和写作能力。</w:t>
            </w:r>
          </w:p>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3.中共党员。</w:t>
            </w:r>
          </w:p>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4.有机关事业单位、国有企业相关工作经历者优先，政工师、二级以上人力资源管理师优先。</w:t>
            </w:r>
          </w:p>
        </w:tc>
      </w:tr>
      <w:tr w:rsidR="00B2655A" w:rsidTr="009171BF">
        <w:trPr>
          <w:trHeight w:val="90"/>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4</w:t>
            </w:r>
          </w:p>
        </w:tc>
        <w:tc>
          <w:tcPr>
            <w:tcW w:w="1393"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计划财务部会计岗</w:t>
            </w:r>
          </w:p>
        </w:tc>
        <w:tc>
          <w:tcPr>
            <w:tcW w:w="4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按照领导要求做好财务预决算的编制审核、单位合并报表的编制、企业财务会计相关制度的制定等，负责财务分析，会计监督、各种税务申报工作等，协助编制财务计划和控制标准。</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460" w:lineRule="exact"/>
              <w:rPr>
                <w:rFonts w:ascii="仿宋" w:eastAsia="仿宋" w:hAnsi="仿宋" w:hint="eastAsia"/>
                <w:kern w:val="0"/>
                <w:sz w:val="28"/>
                <w:szCs w:val="28"/>
              </w:rPr>
            </w:pPr>
            <w:r>
              <w:rPr>
                <w:rFonts w:ascii="仿宋" w:eastAsia="仿宋" w:hAnsi="仿宋" w:hint="eastAsia"/>
                <w:kern w:val="0"/>
                <w:sz w:val="28"/>
                <w:szCs w:val="28"/>
              </w:rPr>
              <w:t>1.财务、金融等相关专业，3年及以上相关工作经验，具备中级会计师以上职称。</w:t>
            </w:r>
          </w:p>
          <w:p w:rsidR="00B2655A" w:rsidRDefault="00B2655A" w:rsidP="009171BF">
            <w:pPr>
              <w:spacing w:line="460" w:lineRule="exact"/>
              <w:jc w:val="left"/>
              <w:rPr>
                <w:rFonts w:ascii="仿宋" w:eastAsia="仿宋" w:hAnsi="仿宋"/>
                <w:kern w:val="0"/>
                <w:sz w:val="28"/>
                <w:szCs w:val="28"/>
              </w:rPr>
            </w:pPr>
            <w:r>
              <w:rPr>
                <w:rFonts w:ascii="仿宋" w:eastAsia="仿宋" w:hAnsi="仿宋" w:hint="eastAsia"/>
                <w:kern w:val="0"/>
                <w:sz w:val="28"/>
                <w:szCs w:val="28"/>
              </w:rPr>
              <w:t>2.熟悉国家财务、税务等相关法律法规，熟悉会计核算、财务管理、成本控制、经营预算及分析、融资、税务筹划等方面工作，具备较强的统筹、控制及管理能力。</w:t>
            </w:r>
          </w:p>
          <w:p w:rsidR="00B2655A" w:rsidRDefault="00B2655A" w:rsidP="009171BF">
            <w:pPr>
              <w:pStyle w:val="a5"/>
              <w:shd w:val="clear" w:color="auto" w:fill="FFFFFF"/>
              <w:spacing w:line="460" w:lineRule="exact"/>
              <w:rPr>
                <w:rFonts w:ascii="仿宋" w:eastAsia="仿宋" w:hAnsi="仿宋" w:hint="eastAsia"/>
                <w:sz w:val="28"/>
                <w:szCs w:val="28"/>
              </w:rPr>
            </w:pPr>
            <w:r>
              <w:rPr>
                <w:rFonts w:ascii="仿宋" w:eastAsia="仿宋" w:hAnsi="仿宋" w:hint="eastAsia"/>
                <w:sz w:val="28"/>
                <w:szCs w:val="28"/>
              </w:rPr>
              <w:t>3.恪守职业道德，严守财经纪律，爱岗敬业，有良</w:t>
            </w:r>
            <w:r>
              <w:rPr>
                <w:rFonts w:ascii="仿宋" w:eastAsia="仿宋" w:hAnsi="仿宋" w:hint="eastAsia"/>
                <w:sz w:val="28"/>
                <w:szCs w:val="28"/>
              </w:rPr>
              <w:lastRenderedPageBreak/>
              <w:t>好的沟通协调能力和团队协作精神。</w:t>
            </w:r>
          </w:p>
          <w:p w:rsidR="00B2655A" w:rsidRDefault="00B2655A" w:rsidP="009171BF">
            <w:pPr>
              <w:spacing w:line="460" w:lineRule="exact"/>
              <w:jc w:val="left"/>
              <w:rPr>
                <w:rFonts w:ascii="仿宋" w:eastAsia="仿宋" w:hAnsi="仿宋" w:hint="eastAsia"/>
                <w:kern w:val="0"/>
                <w:sz w:val="28"/>
                <w:szCs w:val="28"/>
              </w:rPr>
            </w:pPr>
            <w:r>
              <w:rPr>
                <w:rFonts w:ascii="仿宋" w:eastAsia="仿宋" w:hAnsi="仿宋" w:hint="eastAsia"/>
                <w:kern w:val="0"/>
                <w:sz w:val="28"/>
                <w:szCs w:val="28"/>
              </w:rPr>
              <w:t>4.中共党员优先，注册会计师优先。</w:t>
            </w:r>
          </w:p>
        </w:tc>
      </w:tr>
      <w:tr w:rsidR="00B2655A" w:rsidTr="009171BF">
        <w:trPr>
          <w:trHeight w:val="4130"/>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lastRenderedPageBreak/>
              <w:t>5</w:t>
            </w:r>
          </w:p>
        </w:tc>
        <w:tc>
          <w:tcPr>
            <w:tcW w:w="1393" w:type="dxa"/>
            <w:vAlign w:val="center"/>
          </w:tcPr>
          <w:p w:rsidR="00B2655A" w:rsidRDefault="00B2655A" w:rsidP="009171BF">
            <w:pPr>
              <w:spacing w:line="560" w:lineRule="exact"/>
              <w:jc w:val="center"/>
              <w:rPr>
                <w:rFonts w:ascii="仿宋" w:eastAsia="仿宋" w:hAnsi="仿宋"/>
                <w:kern w:val="0"/>
                <w:sz w:val="28"/>
                <w:szCs w:val="28"/>
              </w:rPr>
            </w:pPr>
            <w:r>
              <w:rPr>
                <w:rFonts w:ascii="仿宋" w:eastAsia="仿宋" w:hAnsi="仿宋" w:hint="eastAsia"/>
                <w:kern w:val="0"/>
                <w:sz w:val="28"/>
                <w:szCs w:val="28"/>
              </w:rPr>
              <w:t>战略发展部战略管理岗</w:t>
            </w:r>
          </w:p>
        </w:tc>
        <w:tc>
          <w:tcPr>
            <w:tcW w:w="4393" w:type="dxa"/>
            <w:vAlign w:val="center"/>
          </w:tcPr>
          <w:p w:rsidR="00B2655A" w:rsidRDefault="00B2655A" w:rsidP="009171BF">
            <w:pPr>
              <w:pStyle w:val="1"/>
              <w:spacing w:line="480" w:lineRule="exact"/>
              <w:ind w:firstLineChars="0" w:firstLine="0"/>
              <w:rPr>
                <w:rFonts w:ascii="仿宋" w:eastAsia="仿宋" w:hAnsi="仿宋" w:hint="eastAsia"/>
                <w:kern w:val="0"/>
                <w:sz w:val="28"/>
                <w:szCs w:val="28"/>
              </w:rPr>
            </w:pPr>
            <w:r>
              <w:rPr>
                <w:rFonts w:ascii="仿宋" w:eastAsia="仿宋" w:hAnsi="仿宋" w:hint="eastAsia"/>
                <w:kern w:val="0"/>
                <w:sz w:val="28"/>
                <w:szCs w:val="28"/>
              </w:rPr>
              <w:t>按照领导要求，做好与公司发展有关的国家、省、市相关政策法规和行业信息的收集和研究工作，负责研究国家的产业结构调整方向及行业动态并进行公司战略环境分析，负责项目申报等工作，协助做好项目论证、项目沟通谈判、协调实施、验收及鉴定等工作。</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1.投资、金融、法律或经济等相关专业，3年及以上相关工作经验。</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2.熟悉国家相关政策和法律法规，具备良好的交流沟通能力、执行能力和团队合作精神。</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3.中共党员优先。</w:t>
            </w:r>
          </w:p>
        </w:tc>
      </w:tr>
      <w:tr w:rsidR="00B2655A" w:rsidTr="009171BF">
        <w:trPr>
          <w:trHeight w:val="3615"/>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lastRenderedPageBreak/>
              <w:t>6</w:t>
            </w:r>
          </w:p>
        </w:tc>
        <w:tc>
          <w:tcPr>
            <w:tcW w:w="1393" w:type="dxa"/>
            <w:vAlign w:val="center"/>
          </w:tcPr>
          <w:p w:rsidR="00B2655A" w:rsidRDefault="00B2655A" w:rsidP="009171BF">
            <w:pPr>
              <w:spacing w:line="560" w:lineRule="exact"/>
              <w:jc w:val="center"/>
              <w:rPr>
                <w:rFonts w:ascii="仿宋" w:eastAsia="仿宋" w:hAnsi="仿宋"/>
                <w:kern w:val="0"/>
                <w:sz w:val="28"/>
                <w:szCs w:val="28"/>
              </w:rPr>
            </w:pPr>
            <w:r>
              <w:rPr>
                <w:rFonts w:ascii="仿宋" w:eastAsia="仿宋" w:hAnsi="仿宋" w:hint="eastAsia"/>
                <w:kern w:val="0"/>
                <w:sz w:val="28"/>
                <w:szCs w:val="28"/>
              </w:rPr>
              <w:t>审计法</w:t>
            </w:r>
            <w:proofErr w:type="gramStart"/>
            <w:r>
              <w:rPr>
                <w:rFonts w:ascii="仿宋" w:eastAsia="仿宋" w:hAnsi="仿宋" w:hint="eastAsia"/>
                <w:kern w:val="0"/>
                <w:sz w:val="28"/>
                <w:szCs w:val="28"/>
              </w:rPr>
              <w:t>务</w:t>
            </w:r>
            <w:proofErr w:type="gramEnd"/>
            <w:r>
              <w:rPr>
                <w:rFonts w:ascii="仿宋" w:eastAsia="仿宋" w:hAnsi="仿宋" w:hint="eastAsia"/>
                <w:kern w:val="0"/>
                <w:sz w:val="28"/>
                <w:szCs w:val="28"/>
              </w:rPr>
              <w:t>部法</w:t>
            </w:r>
            <w:proofErr w:type="gramStart"/>
            <w:r>
              <w:rPr>
                <w:rFonts w:ascii="仿宋" w:eastAsia="仿宋" w:hAnsi="仿宋" w:hint="eastAsia"/>
                <w:kern w:val="0"/>
                <w:sz w:val="28"/>
                <w:szCs w:val="28"/>
              </w:rPr>
              <w:t>务</w:t>
            </w:r>
            <w:proofErr w:type="gramEnd"/>
            <w:r>
              <w:rPr>
                <w:rFonts w:ascii="仿宋" w:eastAsia="仿宋" w:hAnsi="仿宋" w:hint="eastAsia"/>
                <w:kern w:val="0"/>
                <w:sz w:val="28"/>
                <w:szCs w:val="28"/>
              </w:rPr>
              <w:t>管理岗</w:t>
            </w:r>
          </w:p>
        </w:tc>
        <w:tc>
          <w:tcPr>
            <w:tcW w:w="4393"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按照领导要求，做好公司相关法务工作，负责公司合同（协议书）的审核和跟踪管理、做好公司内控管理日常工作和全面风险管理工作，协助完成投资项目后的评估管理工作。</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1</w:t>
            </w:r>
          </w:p>
        </w:tc>
        <w:tc>
          <w:tcPr>
            <w:tcW w:w="6471" w:type="dxa"/>
            <w:vAlign w:val="center"/>
          </w:tcPr>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1.法律专业，具备律师从业资格或通过国家司法考试，3年以上相关工作经验。</w:t>
            </w:r>
          </w:p>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2.熟悉法务工作，具备良好的风险控制能力，熟悉公司业务领域的法律法规及政策。</w:t>
            </w:r>
          </w:p>
          <w:p w:rsidR="00B2655A" w:rsidRDefault="00B2655A" w:rsidP="009171BF">
            <w:pPr>
              <w:spacing w:line="560" w:lineRule="exact"/>
              <w:rPr>
                <w:rFonts w:ascii="仿宋" w:eastAsia="仿宋" w:hAnsi="仿宋" w:hint="eastAsia"/>
                <w:kern w:val="0"/>
                <w:sz w:val="28"/>
                <w:szCs w:val="28"/>
              </w:rPr>
            </w:pPr>
            <w:r>
              <w:rPr>
                <w:rFonts w:ascii="仿宋" w:eastAsia="仿宋" w:hAnsi="仿宋" w:hint="eastAsia"/>
                <w:kern w:val="0"/>
                <w:sz w:val="28"/>
                <w:szCs w:val="28"/>
              </w:rPr>
              <w:t>3.中共党员优先，有文化行业和资本市场法务工作经验者优先。</w:t>
            </w:r>
          </w:p>
        </w:tc>
      </w:tr>
      <w:tr w:rsidR="00B2655A" w:rsidTr="009171BF">
        <w:trPr>
          <w:trHeight w:val="1125"/>
          <w:jc w:val="center"/>
        </w:trPr>
        <w:tc>
          <w:tcPr>
            <w:tcW w:w="878"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7</w:t>
            </w:r>
          </w:p>
        </w:tc>
        <w:tc>
          <w:tcPr>
            <w:tcW w:w="1393" w:type="dxa"/>
            <w:vAlign w:val="center"/>
          </w:tcPr>
          <w:p w:rsidR="00B2655A" w:rsidRDefault="00B2655A" w:rsidP="009171BF">
            <w:pPr>
              <w:spacing w:line="560" w:lineRule="exact"/>
              <w:jc w:val="center"/>
              <w:rPr>
                <w:rFonts w:ascii="仿宋" w:eastAsia="仿宋" w:hAnsi="仿宋"/>
                <w:kern w:val="0"/>
                <w:sz w:val="28"/>
                <w:szCs w:val="28"/>
              </w:rPr>
            </w:pPr>
            <w:r>
              <w:rPr>
                <w:rFonts w:ascii="仿宋" w:eastAsia="仿宋" w:hAnsi="仿宋" w:hint="eastAsia"/>
                <w:kern w:val="0"/>
                <w:sz w:val="28"/>
                <w:szCs w:val="28"/>
              </w:rPr>
              <w:t>投融资管理中心项目经理岗</w:t>
            </w:r>
          </w:p>
        </w:tc>
        <w:tc>
          <w:tcPr>
            <w:tcW w:w="4393" w:type="dxa"/>
            <w:vAlign w:val="center"/>
          </w:tcPr>
          <w:p w:rsidR="00B2655A" w:rsidRDefault="00B2655A" w:rsidP="009171BF">
            <w:pPr>
              <w:pStyle w:val="1"/>
              <w:spacing w:line="540" w:lineRule="exact"/>
              <w:ind w:firstLineChars="0" w:firstLine="0"/>
              <w:rPr>
                <w:rFonts w:ascii="仿宋" w:eastAsia="仿宋" w:hAnsi="仿宋" w:hint="eastAsia"/>
                <w:kern w:val="0"/>
                <w:sz w:val="28"/>
                <w:szCs w:val="28"/>
              </w:rPr>
            </w:pPr>
            <w:r>
              <w:rPr>
                <w:rFonts w:ascii="仿宋" w:eastAsia="仿宋" w:hAnsi="仿宋" w:hint="eastAsia"/>
                <w:kern w:val="0"/>
                <w:sz w:val="28"/>
                <w:szCs w:val="28"/>
              </w:rPr>
              <w:t>按照领导要求，做好投资项目尽职调查、可行性分析报告等工作，负责投资项目的识别、评估、分析、报告、监督，负责搜集分析企业风险并及时报告，负责建立企业风险数据库和跟踪档案，协助做好相关内控制度及风险控制、规避措施的制订工作。</w:t>
            </w:r>
          </w:p>
        </w:tc>
        <w:tc>
          <w:tcPr>
            <w:tcW w:w="835" w:type="dxa"/>
            <w:vAlign w:val="center"/>
          </w:tcPr>
          <w:p w:rsidR="00B2655A" w:rsidRDefault="00B2655A" w:rsidP="009171BF">
            <w:pPr>
              <w:spacing w:line="560" w:lineRule="exact"/>
              <w:jc w:val="center"/>
              <w:rPr>
                <w:rFonts w:ascii="仿宋" w:eastAsia="仿宋" w:hAnsi="仿宋" w:hint="eastAsia"/>
                <w:kern w:val="0"/>
                <w:sz w:val="28"/>
                <w:szCs w:val="28"/>
              </w:rPr>
            </w:pPr>
            <w:r>
              <w:rPr>
                <w:rFonts w:ascii="仿宋" w:eastAsia="仿宋" w:hAnsi="仿宋" w:hint="eastAsia"/>
                <w:kern w:val="0"/>
                <w:sz w:val="28"/>
                <w:szCs w:val="28"/>
              </w:rPr>
              <w:t>2</w:t>
            </w:r>
          </w:p>
        </w:tc>
        <w:tc>
          <w:tcPr>
            <w:tcW w:w="6471" w:type="dxa"/>
            <w:vAlign w:val="center"/>
          </w:tcPr>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1.投资、财务会计、金融、法律及经济相关专业，3年及以上相关工作经验，具备基金从业资格。</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2.有较为丰富的投资管理经历和参与过成功的项目退出案例，熟悉宏观经济和文化产业政策，具有战略思维和创新意识，及较强的产业分析能力、市场判断能力和战略规划能力。具备较高的外语水平。</w:t>
            </w:r>
          </w:p>
          <w:p w:rsidR="00B2655A" w:rsidRDefault="00B2655A" w:rsidP="009171BF">
            <w:pPr>
              <w:spacing w:line="560" w:lineRule="exact"/>
              <w:jc w:val="left"/>
              <w:rPr>
                <w:rFonts w:ascii="仿宋" w:eastAsia="仿宋" w:hAnsi="仿宋" w:hint="eastAsia"/>
                <w:kern w:val="0"/>
                <w:sz w:val="28"/>
                <w:szCs w:val="28"/>
              </w:rPr>
            </w:pPr>
            <w:r>
              <w:rPr>
                <w:rFonts w:ascii="仿宋" w:eastAsia="仿宋" w:hAnsi="仿宋" w:hint="eastAsia"/>
                <w:kern w:val="0"/>
                <w:sz w:val="28"/>
                <w:szCs w:val="28"/>
              </w:rPr>
              <w:t>3.具有海外从业经验者优先。</w:t>
            </w:r>
          </w:p>
        </w:tc>
      </w:tr>
    </w:tbl>
    <w:p w:rsidR="00CF5E03" w:rsidRPr="00B2655A" w:rsidRDefault="00CF5E03"/>
    <w:sectPr w:rsidR="00CF5E03" w:rsidRPr="00B2655A">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B1" w:rsidRDefault="00966DB1" w:rsidP="00B2655A">
      <w:r>
        <w:separator/>
      </w:r>
    </w:p>
  </w:endnote>
  <w:endnote w:type="continuationSeparator" w:id="0">
    <w:p w:rsidR="00966DB1" w:rsidRDefault="00966DB1" w:rsidP="00B2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509" w:rsidRDefault="00B2655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509" w:rsidRDefault="00966DB1">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sidR="00B2655A">
                            <w:rPr>
                              <w:noProof/>
                            </w:rPr>
                            <w:t>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15pt;margin-top:0;width:9.05pt;height:10.3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D83509" w:rsidRDefault="00966DB1">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sidR="00B2655A">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B1" w:rsidRDefault="00966DB1" w:rsidP="00B2655A">
      <w:r>
        <w:separator/>
      </w:r>
    </w:p>
  </w:footnote>
  <w:footnote w:type="continuationSeparator" w:id="0">
    <w:p w:rsidR="00966DB1" w:rsidRDefault="00966DB1" w:rsidP="00B26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D8728"/>
    <w:multiLevelType w:val="singleLevel"/>
    <w:tmpl w:val="4D5D8728"/>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CC"/>
    <w:rsid w:val="00966DB1"/>
    <w:rsid w:val="009E47CC"/>
    <w:rsid w:val="00B2655A"/>
    <w:rsid w:val="00CF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55A"/>
    <w:rPr>
      <w:sz w:val="18"/>
      <w:szCs w:val="18"/>
    </w:rPr>
  </w:style>
  <w:style w:type="paragraph" w:styleId="a4">
    <w:name w:val="footer"/>
    <w:basedOn w:val="a"/>
    <w:link w:val="Char0"/>
    <w:unhideWhenUsed/>
    <w:rsid w:val="00B2655A"/>
    <w:pPr>
      <w:tabs>
        <w:tab w:val="center" w:pos="4153"/>
        <w:tab w:val="right" w:pos="8306"/>
      </w:tabs>
      <w:snapToGrid w:val="0"/>
      <w:jc w:val="left"/>
    </w:pPr>
    <w:rPr>
      <w:sz w:val="18"/>
      <w:szCs w:val="18"/>
    </w:rPr>
  </w:style>
  <w:style w:type="character" w:customStyle="1" w:styleId="Char0">
    <w:name w:val="页脚 Char"/>
    <w:basedOn w:val="a0"/>
    <w:link w:val="a4"/>
    <w:uiPriority w:val="99"/>
    <w:rsid w:val="00B2655A"/>
    <w:rPr>
      <w:sz w:val="18"/>
      <w:szCs w:val="18"/>
    </w:rPr>
  </w:style>
  <w:style w:type="paragraph" w:styleId="a5">
    <w:name w:val="Normal (Web)"/>
    <w:basedOn w:val="a"/>
    <w:rsid w:val="00B2655A"/>
    <w:pPr>
      <w:spacing w:before="100" w:beforeAutospacing="1" w:after="100" w:afterAutospacing="1"/>
      <w:jc w:val="left"/>
    </w:pPr>
    <w:rPr>
      <w:kern w:val="0"/>
      <w:sz w:val="24"/>
    </w:rPr>
  </w:style>
  <w:style w:type="paragraph" w:customStyle="1" w:styleId="1">
    <w:name w:val="列表段落1"/>
    <w:basedOn w:val="a"/>
    <w:uiPriority w:val="34"/>
    <w:qFormat/>
    <w:rsid w:val="00B265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55A"/>
    <w:rPr>
      <w:sz w:val="18"/>
      <w:szCs w:val="18"/>
    </w:rPr>
  </w:style>
  <w:style w:type="paragraph" w:styleId="a4">
    <w:name w:val="footer"/>
    <w:basedOn w:val="a"/>
    <w:link w:val="Char0"/>
    <w:unhideWhenUsed/>
    <w:rsid w:val="00B2655A"/>
    <w:pPr>
      <w:tabs>
        <w:tab w:val="center" w:pos="4153"/>
        <w:tab w:val="right" w:pos="8306"/>
      </w:tabs>
      <w:snapToGrid w:val="0"/>
      <w:jc w:val="left"/>
    </w:pPr>
    <w:rPr>
      <w:sz w:val="18"/>
      <w:szCs w:val="18"/>
    </w:rPr>
  </w:style>
  <w:style w:type="character" w:customStyle="1" w:styleId="Char0">
    <w:name w:val="页脚 Char"/>
    <w:basedOn w:val="a0"/>
    <w:link w:val="a4"/>
    <w:uiPriority w:val="99"/>
    <w:rsid w:val="00B2655A"/>
    <w:rPr>
      <w:sz w:val="18"/>
      <w:szCs w:val="18"/>
    </w:rPr>
  </w:style>
  <w:style w:type="paragraph" w:styleId="a5">
    <w:name w:val="Normal (Web)"/>
    <w:basedOn w:val="a"/>
    <w:rsid w:val="00B2655A"/>
    <w:pPr>
      <w:spacing w:before="100" w:beforeAutospacing="1" w:after="100" w:afterAutospacing="1"/>
      <w:jc w:val="left"/>
    </w:pPr>
    <w:rPr>
      <w:kern w:val="0"/>
      <w:sz w:val="24"/>
    </w:rPr>
  </w:style>
  <w:style w:type="paragraph" w:customStyle="1" w:styleId="1">
    <w:name w:val="列表段落1"/>
    <w:basedOn w:val="a"/>
    <w:uiPriority w:val="34"/>
    <w:qFormat/>
    <w:rsid w:val="00B265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Words>
  <Characters>1822</Characters>
  <Application>Microsoft Office Word</Application>
  <DocSecurity>0</DocSecurity>
  <Lines>15</Lines>
  <Paragraphs>4</Paragraphs>
  <ScaleCrop>false</ScaleCrop>
  <Company>china</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2020-11-17T01:40:00Z</dcterms:created>
  <dcterms:modified xsi:type="dcterms:W3CDTF">2020-11-17T01:41:00Z</dcterms:modified>
</cp:coreProperties>
</file>