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2020年黄山市歙县事业单位公开招聘</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1.在读的全日制普通高校非应届毕业生能不能报考？</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答：在全日制普通高校就读的非2020年应届毕业生不能报考，在全日制普通高校脱产就读的非2020年应届毕业的专升本人员、研究生也不能以原已取得的学历、学位证书报考。</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2.正式在编的工作人员能否报考歙县事业单位？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凡符合歙县事业单位公开招聘岗位报考资格条件的机关或事业单位正式在编人员，可以报考歙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3.考生、招聘单位对招聘岗位的专业要求如何把握？</w:t>
      </w: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答：考生须如实填报自己所学专业，专业名称应与本人相应学历毕业证书所载专业一致，凡弄虚作假者，一经发现并查实后，取消其考试（聘用）资格。</w:t>
      </w: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审核部门应严格按照招聘公告公布的岗位条件进行资格审查，不得随意放宽条件对相近、相关专业审查通过。</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4.考生所学专业如何对应考试类别？</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答：以《2020年黄山市歙县事业单位公开招聘工作人员岗位表》中标注的为准。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5.歙县事业单位各招聘岗位的学历、学位要求如何界定？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答：“专科及以上”包括</w:t>
      </w:r>
      <w:r>
        <w:rPr>
          <w:rFonts w:hint="eastAsia" w:ascii="仿宋" w:hAnsi="仿宋" w:eastAsia="仿宋" w:cs="仿宋"/>
          <w:sz w:val="32"/>
          <w:szCs w:val="32"/>
        </w:rPr>
        <w:t>专科、</w:t>
      </w:r>
      <w:r>
        <w:rPr>
          <w:rFonts w:hint="eastAsia" w:ascii="仿宋_GB2312" w:eastAsia="仿宋_GB2312"/>
          <w:color w:val="000000" w:themeColor="text1"/>
          <w:sz w:val="32"/>
          <w:szCs w:val="32"/>
        </w:rPr>
        <w:t>本科、硕士研究生、博士研究生。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其他依次类推。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上述学历均必须为国家承认的学历。</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6.技工院校毕业生学历如何认定？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上述人员须同时符合报考岗位要求的其他条件。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7.具有香港、澳门或国外学历的人员能否报考？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8.毕业证书上专业后面带括号，能否以括号里的信息作为专业报考？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9.是否可以凭专业（学业）证书、结业证书、辅修证书、毕业证书上的辅修专业报考？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ind w:firstLine="640" w:firstLineChars="200"/>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10.取得双专科学历、双本科学历、双学士学位的人员能否分别按本科学历、研究生学历、硕士学位人员报考？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答：不能报考。</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11.报考定向招聘“服务基层项目”的人员如何认定？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答：报考定向招聘“服务基层项目”人员岗位的，资格复审时应提供服务基层的证明材料。</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“选聘高校毕业生到村任职”人员（简称“大学生村官”），提供由省级主管部门出具的服务证书原件和复印件；</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pPr>
        <w:spacing w:line="560" w:lineRule="exact"/>
        <w:ind w:firstLine="480" w:firstLineChars="150"/>
        <w:rPr>
          <w:rFonts w:ascii="仿宋_GB2312" w:eastAsia="仿宋_GB2312"/>
          <w:color w:val="000000" w:themeColor="text1"/>
          <w:sz w:val="32"/>
          <w:szCs w:val="32"/>
        </w:rPr>
      </w:pPr>
      <w:r>
        <w:rPr>
          <w:rFonts w:hint="eastAsia" w:ascii="仿宋_GB2312" w:eastAsia="仿宋_GB2312"/>
          <w:color w:val="000000" w:themeColor="text1"/>
          <w:sz w:val="32"/>
          <w:szCs w:val="32"/>
        </w:rPr>
        <w:t>“大学生志愿服务西部计划”项目人员，提供由共青团中央统一制作的服务证和大学生志愿服务西部计划鉴定表原件和复印件。</w:t>
      </w:r>
    </w:p>
    <w:p>
      <w:pPr>
        <w:pStyle w:val="2"/>
        <w:widowControl/>
        <w:spacing w:line="640" w:lineRule="exact"/>
        <w:jc w:val="both"/>
        <w:rPr>
          <w:rFonts w:ascii="仿宋_GB2312" w:hAnsi="仿宋_GB2312" w:eastAsia="仿宋_GB2312" w:cs="仿宋_GB2312"/>
          <w:sz w:val="32"/>
          <w:szCs w:val="32"/>
        </w:rPr>
      </w:pPr>
      <w:r>
        <w:rPr>
          <w:rFonts w:hint="eastAsia" w:ascii="仿宋_GB2312" w:eastAsia="仿宋_GB2312"/>
          <w:color w:val="000000" w:themeColor="text1"/>
          <w:sz w:val="32"/>
          <w:szCs w:val="32"/>
        </w:rPr>
        <w:t xml:space="preserve">    </w:t>
      </w:r>
      <w:r>
        <w:rPr>
          <w:rFonts w:hint="eastAsia" w:ascii="仿宋_GB2312" w:hAnsi="仿宋_GB2312" w:eastAsia="仿宋_GB2312" w:cs="仿宋_GB2312"/>
          <w:sz w:val="32"/>
          <w:szCs w:val="32"/>
        </w:rPr>
        <w:t>退役大学生士兵是指服役期满、表现良好并由我省兵役机关征集入伍人员（或在外省入伍的安徽籍人员）；入伍前取得</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专科及以上学历（学位），或者入伍前为</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在校生（含新生），且在服役期间或退役后于今年及以前取得专科及以上相应学历(学位)的人员。</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pPr>
        <w:spacing w:line="560" w:lineRule="exact"/>
        <w:rPr>
          <w:rFonts w:ascii="仿宋_GB2312" w:eastAsia="仿宋_GB2312"/>
          <w:color w:val="000000" w:themeColor="text1"/>
          <w:sz w:val="32"/>
          <w:szCs w:val="32"/>
        </w:rPr>
      </w:pPr>
    </w:p>
    <w:p>
      <w:pPr>
        <w:tabs>
          <w:tab w:val="left" w:pos="900"/>
        </w:tabs>
        <w:spacing w:line="64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12.取得了相关中级职业资格证书，能否直接聘用在中级岗位上？</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13.歙县事业单位部分岗位面向“应届毕业生”招聘，哪些人员可以报考“应届毕业生”岗位？</w:t>
      </w:r>
    </w:p>
    <w:p>
      <w:pPr>
        <w:pStyle w:val="2"/>
        <w:spacing w:line="560" w:lineRule="exact"/>
        <w:ind w:firstLine="640" w:firstLineChars="200"/>
        <w:rPr>
          <w:rFonts w:hint="eastAsia" w:ascii="仿宋_GB2312" w:eastAsia="仿宋_GB2312"/>
          <w:sz w:val="30"/>
          <w:szCs w:val="30"/>
        </w:rPr>
      </w:pPr>
      <w:r>
        <w:rPr>
          <w:rFonts w:hint="eastAsia" w:ascii="仿宋_GB2312" w:hAnsi="宋体" w:eastAsia="仿宋_GB2312" w:cs="宋体"/>
          <w:sz w:val="32"/>
          <w:szCs w:val="32"/>
        </w:rPr>
        <w:t>答：</w:t>
      </w:r>
      <w:r>
        <w:rPr>
          <w:rFonts w:hint="eastAsia" w:ascii="仿宋_GB2312" w:eastAsia="仿宋_GB2312"/>
          <w:sz w:val="30"/>
          <w:szCs w:val="30"/>
        </w:rPr>
        <w:t>（1）纳入国家统招计划、被普通高等院校录取、持有省级教育主管部门颁发的普通高校毕业生就业报到证的2020年高校毕业生。</w:t>
      </w:r>
    </w:p>
    <w:p>
      <w:pPr>
        <w:pStyle w:val="2"/>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pStyle w:val="2"/>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（3）参加“服务基层项目”前无工作经历，服务期满且考核合格后2年内未落实工作单位的人员。</w:t>
      </w:r>
    </w:p>
    <w:p>
      <w:pPr>
        <w:pStyle w:val="2"/>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（4）普通高等院校在校生或毕业当年入伍，退役后（含复学毕业）2年内未落实工作单位的退役士兵。</w:t>
      </w:r>
    </w:p>
    <w:p>
      <w:pPr>
        <w:pStyle w:val="2"/>
        <w:spacing w:line="560" w:lineRule="exact"/>
        <w:ind w:firstLine="600" w:firstLineChars="200"/>
        <w:rPr>
          <w:rFonts w:hint="eastAsia" w:ascii="仿宋_GB2312" w:eastAsia="仿宋_GB2312"/>
          <w:kern w:val="2"/>
          <w:sz w:val="30"/>
          <w:szCs w:val="30"/>
        </w:rPr>
      </w:pPr>
      <w:r>
        <w:rPr>
          <w:rFonts w:hint="eastAsia" w:ascii="仿宋_GB2312" w:eastAsia="仿宋_GB2312"/>
          <w:sz w:val="30"/>
          <w:szCs w:val="30"/>
        </w:rPr>
        <w:t>（5）2020年后取得国（境）外学位并完成教育部门学历认证的留学回国人员，以及2018年、2019年取得国（境）外学位并完成教育部门学历认证且未落实工作单位的留学回国人员。</w:t>
      </w:r>
    </w:p>
    <w:p>
      <w:pPr>
        <w:spacing w:line="560" w:lineRule="exact"/>
        <w:ind w:firstLine="640" w:firstLineChars="200"/>
        <w:rPr>
          <w:rFonts w:ascii="仿宋_GB2312" w:eastAsia="仿宋_GB2312"/>
          <w:color w:val="000000" w:themeColor="text1"/>
          <w:sz w:val="32"/>
          <w:szCs w:val="32"/>
        </w:rPr>
      </w:pPr>
      <w:bookmarkStart w:id="0" w:name="_GoBack"/>
      <w:bookmarkEnd w:id="0"/>
    </w:p>
    <w:p>
      <w:pPr>
        <w:tabs>
          <w:tab w:val="left" w:pos="900"/>
        </w:tabs>
        <w:spacing w:line="64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14.退役士兵，尚未办理户口入户手续，无身份证，如何报考？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15.报考人员身份证遗失，新证尚未办理，应如何报名？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16.对违纪违规行为，有哪几种处理方式？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17.考生如何获取考试各阶段的相关信息？</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考生应主动及时关注市人力资源和社会保障局官方网站（http://rsj.huangshan.gov.cn/）</w:t>
      </w:r>
      <w:r>
        <w:rPr>
          <w:rFonts w:hint="eastAsia" w:ascii="仿宋_GB2312" w:eastAsia="仿宋_GB2312"/>
          <w:color w:val="000000" w:themeColor="text1"/>
          <w:sz w:val="32"/>
          <w:szCs w:val="32"/>
          <w:lang w:val="en-US" w:eastAsia="zh-CN"/>
        </w:rPr>
        <w:t>和歙县人力资源和社会保障局信息公开网</w:t>
      </w:r>
      <w:r>
        <w:rPr>
          <w:rFonts w:hint="eastAsia" w:ascii="仿宋_GB2312" w:eastAsia="仿宋_GB2312"/>
          <w:color w:val="000000" w:themeColor="text1"/>
          <w:sz w:val="32"/>
          <w:szCs w:val="32"/>
        </w:rPr>
        <w:t>。尤其是进入资格复审、面试、体检等关键环节的考生，要主动及时关注网站公告的信息，认真阅读有关公告内容，避免错失资格。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18.是否有指定的事业单位公开招聘考试教材和培训班？</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本次招聘考试，</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委组织部、</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000000" w:themeColor="text1"/>
          <w:sz w:val="32"/>
          <w:szCs w:val="32"/>
          <w:lang w:val="en-US" w:eastAsia="zh-CN"/>
        </w:rPr>
        <w:t>歙县县委</w:t>
      </w:r>
      <w:r>
        <w:rPr>
          <w:rFonts w:hint="eastAsia" w:ascii="仿宋_GB2312" w:eastAsia="仿宋_GB2312"/>
          <w:color w:val="000000" w:themeColor="text1"/>
          <w:sz w:val="32"/>
          <w:szCs w:val="32"/>
        </w:rPr>
        <w:t>组织部、</w:t>
      </w:r>
      <w:r>
        <w:rPr>
          <w:rFonts w:hint="eastAsia" w:ascii="仿宋_GB2312" w:eastAsia="仿宋_GB2312"/>
          <w:color w:val="000000" w:themeColor="text1"/>
          <w:sz w:val="32"/>
          <w:szCs w:val="32"/>
          <w:lang w:val="en-US" w:eastAsia="zh-CN"/>
        </w:rPr>
        <w:t>歙县</w:t>
      </w:r>
      <w:r>
        <w:rPr>
          <w:rFonts w:hint="eastAsia" w:ascii="仿宋_GB2312" w:eastAsia="仿宋_GB2312"/>
          <w:color w:val="000000" w:themeColor="text1"/>
          <w:sz w:val="32"/>
          <w:szCs w:val="32"/>
        </w:rPr>
        <w:t>人力资源和社会保障局无关。</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郑重提醒广大报考人员提高警惕，谨防上当受骗！</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19.报名中遇到的问题应如何咨询？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答：有关招聘政策事项请咨询县人社局事业单位管理股，联系电话：0559-6513244。</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有关具体招聘岗位资格条件（如：专业、学历、工作年限等），请咨询各主管部门（电话详见招聘岗位表）。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网上报名、信息填写、照片上传、准考证打印等考务问题请咨询市人事培训考试中心，联系电话：0559-2359197。</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其他监督举报事项请向</w:t>
      </w:r>
      <w:r>
        <w:rPr>
          <w:rFonts w:hint="eastAsia" w:ascii="仿宋" w:hAnsi="仿宋" w:eastAsia="仿宋"/>
          <w:color w:val="000000"/>
          <w:sz w:val="32"/>
          <w:szCs w:val="32"/>
        </w:rPr>
        <w:t>县纪委监委驻县委组织部纪检组</w:t>
      </w:r>
      <w:r>
        <w:rPr>
          <w:rFonts w:hint="eastAsia" w:ascii="仿宋_GB2312" w:eastAsia="仿宋_GB2312"/>
          <w:color w:val="000000" w:themeColor="text1"/>
          <w:sz w:val="32"/>
          <w:szCs w:val="32"/>
        </w:rPr>
        <w:t>反映，联系电话0559-</w:t>
      </w:r>
      <w:r>
        <w:rPr>
          <w:rFonts w:hint="eastAsia" w:ascii="仿宋" w:hAnsi="仿宋" w:eastAsia="仿宋"/>
          <w:color w:val="000000"/>
          <w:sz w:val="32"/>
          <w:szCs w:val="32"/>
        </w:rPr>
        <w:t>6515955</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D440B"/>
    <w:rsid w:val="001107F1"/>
    <w:rsid w:val="00124B06"/>
    <w:rsid w:val="00196125"/>
    <w:rsid w:val="001B6A3F"/>
    <w:rsid w:val="001E2936"/>
    <w:rsid w:val="0024790F"/>
    <w:rsid w:val="002A4525"/>
    <w:rsid w:val="004B697D"/>
    <w:rsid w:val="004E4DC0"/>
    <w:rsid w:val="0051615B"/>
    <w:rsid w:val="0055322D"/>
    <w:rsid w:val="005D5D70"/>
    <w:rsid w:val="0066201F"/>
    <w:rsid w:val="006A2DCA"/>
    <w:rsid w:val="00872E24"/>
    <w:rsid w:val="00A159F3"/>
    <w:rsid w:val="00A50104"/>
    <w:rsid w:val="00B72FFB"/>
    <w:rsid w:val="00C10F18"/>
    <w:rsid w:val="00C35515"/>
    <w:rsid w:val="00D02A41"/>
    <w:rsid w:val="00D125B4"/>
    <w:rsid w:val="00D300DD"/>
    <w:rsid w:val="00FA71DB"/>
    <w:rsid w:val="04CF0E5E"/>
    <w:rsid w:val="067A2199"/>
    <w:rsid w:val="08097A14"/>
    <w:rsid w:val="0F9837BB"/>
    <w:rsid w:val="162B6EDB"/>
    <w:rsid w:val="16834D83"/>
    <w:rsid w:val="17487D3C"/>
    <w:rsid w:val="1970138A"/>
    <w:rsid w:val="30F85779"/>
    <w:rsid w:val="35B84FE0"/>
    <w:rsid w:val="36416A09"/>
    <w:rsid w:val="38217396"/>
    <w:rsid w:val="3AC37455"/>
    <w:rsid w:val="3BFE744F"/>
    <w:rsid w:val="3F0314B8"/>
    <w:rsid w:val="3FD83F92"/>
    <w:rsid w:val="49484A73"/>
    <w:rsid w:val="49EB2BD3"/>
    <w:rsid w:val="4AB5698A"/>
    <w:rsid w:val="4F85096C"/>
    <w:rsid w:val="59C40248"/>
    <w:rsid w:val="5BF81CB4"/>
    <w:rsid w:val="5EE06D0A"/>
    <w:rsid w:val="62876F03"/>
    <w:rsid w:val="634247F0"/>
    <w:rsid w:val="66D4513F"/>
    <w:rsid w:val="672952FA"/>
    <w:rsid w:val="6C8C7F3A"/>
    <w:rsid w:val="6CAF5790"/>
    <w:rsid w:val="70925EF4"/>
    <w:rsid w:val="74CD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527</Words>
  <Characters>3005</Characters>
  <Lines>25</Lines>
  <Paragraphs>7</Paragraphs>
  <TotalTime>10</TotalTime>
  <ScaleCrop>false</ScaleCrop>
  <LinksUpToDate>false</LinksUpToDate>
  <CharactersWithSpaces>3525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南阳寒士</cp:lastModifiedBy>
  <dcterms:modified xsi:type="dcterms:W3CDTF">2020-06-08T07:39:40Z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