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5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附件1   </w:t>
      </w:r>
    </w:p>
    <w:p>
      <w:pPr>
        <w:tabs>
          <w:tab w:val="left" w:pos="909"/>
        </w:tabs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vertAlign w:val="baseline"/>
          <w:lang w:val="en-US" w:eastAsia="zh-CN"/>
        </w:rPr>
        <w:t>2020年度淮北市公开引进中小学校优秀教师岗位表</w:t>
      </w:r>
    </w:p>
    <w:tbl>
      <w:tblPr>
        <w:tblStyle w:val="5"/>
        <w:tblW w:w="1395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968"/>
        <w:gridCol w:w="2821"/>
        <w:gridCol w:w="800"/>
        <w:gridCol w:w="1639"/>
        <w:gridCol w:w="1086"/>
        <w:gridCol w:w="1277"/>
        <w:gridCol w:w="366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淮北市教育局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市直学校</w:t>
            </w:r>
          </w:p>
        </w:tc>
        <w:tc>
          <w:tcPr>
            <w:tcW w:w="282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淮北市第一中学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具有一级及以上专业技术资格并与岗位学科一致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数学A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具有一级及以上专业技术资格并与岗位学科一致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数学B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具有一级及以上专业技术资格并与岗位学科一致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具有一级及以上专业技术资格并与岗位学科一致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具有一级及以上专业技术资格并与岗位学科一致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具有一级及以上专业技术资格并与岗位学科一致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具有一级及以上专业技术资格并与岗位学科一致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淮北市实验高级中学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具有一级及以上专业技术资格并与岗位学科一致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具有一级及以上专业技术资格并与岗位学科一致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具有一级及以上专业技术资格并与岗位学科一致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淮北市第十二中学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具有一级及以上专业技术资格并与岗位学科一致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具有一级及以上专业技术资格并与岗位学科一致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淮北市教育局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市直学校</w:t>
            </w:r>
          </w:p>
        </w:tc>
        <w:tc>
          <w:tcPr>
            <w:tcW w:w="282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淮北市第二中学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具有一级及以上专业技术资格并与岗位学科一致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具有一级及以上专业技术资格并与岗位学科一致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具有一级及以上专业技术资格并与岗位学科一致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具有一级及以上专业技术资格并与岗位学科一致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淮北市西园中学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具有一级及以上专业技术资格并与岗位学科一致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具有一级及以上专业技术资格并与岗位学科一致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淮北市海宫学校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具有一级及以上专业技术资格并与岗位学科一致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淮北市人民路学校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具有一级及以上专业技术资格并与岗位学科一致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道德与法治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具有一级及以上专业技术资格并与岗位学科一致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淮北市梅苑学校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具有一级及以上专业技术资格并与岗位学科一致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具有一级及以上专业技术资格并与岗位学科一致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淮北市实验学校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具有一级及以上专业技术资格并与岗位学科一致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淮北市泉山路学校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具有一级及以上专业技术资格并与岗位学科一致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淮北市第一实验小学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具有一级及以上专业技术资格并与岗位学科一致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具有一级及以上专业技术资格并与岗位学科一致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淮北市教育局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市直学校</w:t>
            </w:r>
          </w:p>
        </w:tc>
        <w:tc>
          <w:tcPr>
            <w:tcW w:w="2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淮北市第三实验小学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具有一级及以上专业技术资格并与岗位学科一致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具有一级及以上专业技术资格并与岗位学科一致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淮北市濉溪路小学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具有一级及以上专业技术资格并与岗位学科一致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淮北市首府实验小学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具有一级及以上专业技术资格并与岗位学科一致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具有一级及以上专业技术资格并与岗位学科一致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淮北市相山区区属学校</w:t>
            </w:r>
          </w:p>
        </w:tc>
        <w:tc>
          <w:tcPr>
            <w:tcW w:w="2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淮北市第二实验小学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具有一级及以上专业技术资格并与岗位学科一致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具有一级及以上专业技术资格并与岗位学科一致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淮北市古城路小学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具有一级及以上专业技术资格并与岗位学科一致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具有一级及以上专业技术资格并与岗位学科一致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具有一级及以上专业技术资格并与岗位学科一致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淮北市淮海路小学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具有一级及以上专业技术资格并与岗位学科一致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具有一级及以上专业技术资格并与岗位学科一致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550" w:lineRule="exact"/>
        <w:jc w:val="both"/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7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2020-07-02T09:38:18Z</dcterms:created>
  <dc:creator>Administrator</dc:creator>
  <cp:lastModifiedBy>NTKO</cp:lastModifiedBy>
  <dcterms:modified xsi:type="dcterms:W3CDTF">2020-07-02T09:38:27Z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