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/>
        <w:snapToGrid/>
        <w:spacing w:line="480" w:lineRule="exact"/>
        <w:ind w:right="0"/>
        <w:jc w:val="center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肥西县市场监督管理局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招聘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辅助执法人员岗位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bookmarkEnd w:id="0"/>
    <w:tbl>
      <w:tblPr>
        <w:tblStyle w:val="2"/>
        <w:tblpPr w:leftFromText="180" w:rightFromText="180" w:vertAnchor="text" w:horzAnchor="page" w:tblpX="533" w:tblpY="171"/>
        <w:tblOverlap w:val="never"/>
        <w:tblW w:w="1601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866"/>
        <w:gridCol w:w="1501"/>
        <w:gridCol w:w="1133"/>
        <w:gridCol w:w="617"/>
        <w:gridCol w:w="3043"/>
        <w:gridCol w:w="1233"/>
        <w:gridCol w:w="1000"/>
        <w:gridCol w:w="1584"/>
        <w:gridCol w:w="2033"/>
        <w:gridCol w:w="800"/>
        <w:gridCol w:w="800"/>
        <w:gridCol w:w="14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序号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招聘单位</w:t>
            </w:r>
          </w:p>
        </w:tc>
        <w:tc>
          <w:tcPr>
            <w:tcW w:w="11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岗位</w:t>
            </w:r>
          </w:p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代码</w:t>
            </w:r>
          </w:p>
        </w:tc>
        <w:tc>
          <w:tcPr>
            <w:tcW w:w="61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/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招聘</w:t>
            </w:r>
          </w:p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人数</w:t>
            </w:r>
          </w:p>
        </w:tc>
        <w:tc>
          <w:tcPr>
            <w:tcW w:w="304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</w:pPr>
            <w:r>
              <w:rPr>
                <w:rFonts w:hint="eastAsia"/>
                <w:b/>
                <w:color w:val="000000"/>
                <w:sz w:val="22"/>
                <w:lang w:eastAsia="zh-CN"/>
              </w:rPr>
              <w:t>工作地点</w:t>
            </w:r>
          </w:p>
        </w:tc>
        <w:tc>
          <w:tcPr>
            <w:tcW w:w="5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岗位条件和要求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考试</w:t>
            </w:r>
          </w:p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科目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面试入围比例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pacing w:val="-10"/>
                <w:sz w:val="22"/>
              </w:rPr>
              <w:t>笔试、面试</w:t>
            </w:r>
            <w:r>
              <w:rPr>
                <w:b/>
                <w:color w:val="000000"/>
                <w:sz w:val="22"/>
              </w:rPr>
              <w:t>成绩</w:t>
            </w:r>
          </w:p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合成比例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97" w:hRule="atLeast"/>
        </w:trPr>
        <w:tc>
          <w:tcPr>
            <w:tcW w:w="8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61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304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专业及代码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学 历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b/>
                <w:color w:val="000000"/>
                <w:sz w:val="22"/>
                <w:lang w:val="en-US" w:eastAsia="zh-CN"/>
              </w:rPr>
            </w:pPr>
            <w:r>
              <w:rPr>
                <w:b/>
                <w:color w:val="000000"/>
                <w:sz w:val="22"/>
              </w:rPr>
              <w:t>年 龄</w:t>
            </w:r>
            <w:r>
              <w:rPr>
                <w:rFonts w:hint="eastAsia"/>
                <w:b/>
                <w:color w:val="000000"/>
                <w:sz w:val="22"/>
                <w:lang w:val="en-US" w:eastAsia="zh-CN"/>
              </w:rPr>
              <w:t xml:space="preserve">                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color w:val="000000"/>
                <w:sz w:val="22"/>
              </w:rPr>
            </w:pPr>
            <w:r>
              <w:rPr>
                <w:b/>
                <w:color w:val="000000"/>
                <w:sz w:val="22"/>
              </w:rPr>
              <w:t>其他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sz w:val="22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w="15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  <w:t>肥西县市场监督管理局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城东市场监督管理所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b/>
                <w:bCs/>
                <w:color w:val="000000"/>
                <w:sz w:val="2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 w:ascii="宋体" w:hAnsi="宋体"/>
                <w:kern w:val="0"/>
                <w:sz w:val="22"/>
              </w:rPr>
            </w:pPr>
            <w:r>
              <w:rPr>
                <w:rFonts w:hint="eastAsia" w:ascii="宋体" w:hAnsi="宋体"/>
                <w:kern w:val="0"/>
                <w:sz w:val="22"/>
              </w:rPr>
              <w:t>公共基础知识一</w:t>
            </w: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2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  <w:lang w:eastAsia="zh-CN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b w:val="0"/>
                <w:bCs w:val="0"/>
                <w:color w:val="000000"/>
                <w:sz w:val="22"/>
                <w:lang w:eastAsia="zh-CN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3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202003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桥北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4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202004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肥西经开区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5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202005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三河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6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202006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桃花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7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202007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山南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8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202008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官亭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eastAsia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9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202009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花岗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10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202010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紫蓬山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11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202011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严店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12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202012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铭传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13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202013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高店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14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202014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柿树岗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rFonts w:hint="default" w:eastAsia="宋体"/>
                <w:sz w:val="22"/>
                <w:lang w:val="en-US" w:eastAsia="zh-CN"/>
              </w:rPr>
            </w:pPr>
            <w:r>
              <w:rPr>
                <w:rFonts w:hint="eastAsia"/>
                <w:sz w:val="22"/>
                <w:lang w:val="en-US" w:eastAsia="zh-CN"/>
              </w:rPr>
              <w:t>15</w:t>
            </w:r>
          </w:p>
        </w:tc>
        <w:tc>
          <w:tcPr>
            <w:tcW w:w="15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default" w:eastAsia="宋体"/>
                <w:color w:val="000000"/>
                <w:sz w:val="22"/>
                <w:lang w:val="en-US" w:eastAsia="zh-CN"/>
              </w:rPr>
            </w:pPr>
            <w:r>
              <w:rPr>
                <w:rFonts w:hint="eastAsia"/>
                <w:color w:val="000000"/>
                <w:sz w:val="22"/>
                <w:lang w:val="en-US" w:eastAsia="zh-CN"/>
              </w:rPr>
              <w:t>202015</w:t>
            </w: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丰乐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市场监督管理所</w:t>
            </w: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不限</w:t>
            </w: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rFonts w:hint="eastAsia" w:ascii="宋体" w:hAnsi="宋体" w:cs="仿宋_GB2312"/>
                <w:spacing w:val="8"/>
                <w:kern w:val="0"/>
                <w:sz w:val="22"/>
                <w:shd w:val="clear" w:color="auto" w:fill="FFFFFF"/>
              </w:rPr>
              <w:t>大专</w:t>
            </w: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35周岁及以下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  <w:r>
              <w:rPr>
                <w:rFonts w:hint="eastAsia"/>
                <w:b w:val="0"/>
                <w:bCs w:val="0"/>
                <w:color w:val="000000"/>
                <w:sz w:val="22"/>
                <w:lang w:eastAsia="zh-CN"/>
              </w:rPr>
              <w:t>从事辅助执法工作</w:t>
            </w: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1:3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6:4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23" w:hRule="atLeast"/>
        </w:trPr>
        <w:tc>
          <w:tcPr>
            <w:tcW w:w="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</w:p>
        </w:tc>
        <w:tc>
          <w:tcPr>
            <w:tcW w:w="1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outlineLvl w:val="9"/>
              <w:rPr>
                <w:sz w:val="22"/>
              </w:rPr>
            </w:pPr>
            <w:r>
              <w:rPr>
                <w:sz w:val="22"/>
              </w:rPr>
              <w:t>合计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6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</w:pPr>
          </w:p>
        </w:tc>
        <w:tc>
          <w:tcPr>
            <w:tcW w:w="12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rFonts w:hint="eastAsia" w:eastAsia="宋体"/>
                <w:color w:val="000000"/>
                <w:sz w:val="22"/>
                <w:lang w:eastAsia="zh-CN"/>
              </w:rPr>
            </w:pPr>
          </w:p>
        </w:tc>
        <w:tc>
          <w:tcPr>
            <w:tcW w:w="1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8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snapToGrid/>
              <w:spacing w:line="480" w:lineRule="exact"/>
              <w:ind w:right="0"/>
              <w:jc w:val="center"/>
              <w:outlineLvl w:val="9"/>
              <w:rPr>
                <w:b/>
                <w:bCs/>
                <w:sz w:val="22"/>
              </w:rPr>
            </w:pPr>
          </w:p>
        </w:tc>
        <w:tc>
          <w:tcPr>
            <w:tcW w:w="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/>
              <w:autoSpaceDN w:val="0"/>
              <w:snapToGrid/>
              <w:spacing w:line="480" w:lineRule="exact"/>
              <w:ind w:right="0"/>
              <w:jc w:val="center"/>
              <w:textAlignment w:val="center"/>
              <w:outlineLvl w:val="9"/>
              <w:rPr>
                <w:color w:val="000000"/>
                <w:sz w:val="22"/>
              </w:rPr>
            </w:pPr>
          </w:p>
        </w:tc>
      </w:tr>
    </w:tbl>
    <w:p>
      <w:pPr>
        <w:wordWrap/>
        <w:snapToGrid/>
        <w:spacing w:line="480" w:lineRule="exact"/>
        <w:ind w:right="0"/>
        <w:jc w:val="both"/>
        <w:outlineLvl w:val="9"/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pacing w:val="8"/>
          <w:sz w:val="32"/>
          <w:szCs w:val="32"/>
          <w:shd w:val="clear" w:color="auto" w:fill="FFFFFF"/>
          <w:lang w:val="en-US" w:eastAsia="zh-CN"/>
        </w:rPr>
        <w:t xml:space="preserve"> </w:t>
      </w:r>
    </w:p>
    <w:p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94C9A"/>
    <w:rsid w:val="2729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2020-06-12T08:50:00Z</dcterms:created>
  <dc:creator>PC</dc:creator>
  <cp:lastModifiedBy>PC</cp:lastModifiedBy>
  <dcterms:modified xsi:type="dcterms:W3CDTF">2020-06-12T08:51:24Z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