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bookmarkStart w:id="0" w:name="_GoBack"/>
      <w:bookmarkEnd w:id="0"/>
      <w:r>
        <w:rPr>
          <w:rFonts w:ascii="方正小标宋简体" w:hAnsi="华文中宋" w:eastAsia="方正小标宋简体" w:cs="宋体"/>
          <w:bCs/>
          <w:kern w:val="0"/>
          <w:sz w:val="44"/>
          <w:szCs w:val="44"/>
        </w:rPr>
        <w:t>2020</w:t>
      </w:r>
      <w:r>
        <w:rPr>
          <w:rFonts w:hint="eastAsia" w:ascii="方正小标宋简体" w:hAnsi="华文中宋" w:eastAsia="方正小标宋简体" w:cs="宋体"/>
          <w:bCs/>
          <w:kern w:val="0"/>
          <w:sz w:val="44"/>
          <w:szCs w:val="44"/>
        </w:rPr>
        <w:t>年黄山市黟县事业单位公开招聘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1.</w:t>
      </w:r>
      <w:r>
        <w:rPr>
          <w:rFonts w:hint="eastAsia" w:ascii="仿宋_GB2312" w:eastAsia="仿宋_GB2312"/>
          <w:color w:val="000000"/>
          <w:sz w:val="32"/>
          <w:szCs w:val="32"/>
        </w:rPr>
        <w:t>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答：在全日制普通高校就读的非</w:t>
      </w:r>
      <w:r>
        <w:rPr>
          <w:rFonts w:ascii="仿宋_GB2312" w:eastAsia="仿宋_GB2312"/>
          <w:color w:val="000000"/>
          <w:sz w:val="32"/>
          <w:szCs w:val="32"/>
        </w:rPr>
        <w:t>2020</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2020</w:t>
      </w:r>
      <w:r>
        <w:rPr>
          <w:rFonts w:hint="eastAsia" w:ascii="仿宋_GB2312" w:eastAsia="仿宋_GB2312"/>
          <w:color w:val="000000"/>
          <w:sz w:val="32"/>
          <w:szCs w:val="32"/>
        </w:rPr>
        <w:t>年应届毕业的专升本人员、研究生也不能以原已取得的学历、学位证书报考。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正式在编的工作人员能否报考黟县事业单位？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凡符合黟县事业单位公开招聘岗位报考资格条件的机关或事业单位正式在编人员，可以报考黟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考生、招聘单位对招聘岗位的专业要求如何把握？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考生须如实填报自己所学专业，专业名称应与本人相应学历毕业证书所载专业一致，凡弄虚作假者，一经发现并查实后，取消其考试（聘用）资格。</w:t>
      </w:r>
      <w:r>
        <w:rPr>
          <w:rFonts w:ascii="仿宋_GB2312" w:eastAsia="仿宋_GB2312"/>
          <w:sz w:val="32"/>
          <w:szCs w:val="32"/>
        </w:rPr>
        <w:br w:type="textWrapping"/>
      </w:r>
      <w:r>
        <w:rPr>
          <w:rFonts w:ascii="仿宋_GB2312" w:eastAsia="仿宋_GB2312"/>
          <w:sz w:val="32"/>
          <w:szCs w:val="32"/>
        </w:rPr>
        <w:t xml:space="preserve">    </w:t>
      </w:r>
      <w:r>
        <w:rPr>
          <w:rFonts w:hint="eastAsia" w:ascii="仿宋_GB2312" w:eastAsia="仿宋_GB2312"/>
          <w:sz w:val="32"/>
          <w:szCs w:val="32"/>
        </w:rPr>
        <w:t>如考生所学专业在教育部公布的专业（学科）指导目录中未出现，且招聘岗位专业要求为“</w:t>
      </w:r>
      <w:r>
        <w:rPr>
          <w:rFonts w:ascii="仿宋_GB2312" w:eastAsia="仿宋_GB2312"/>
          <w:sz w:val="32"/>
          <w:szCs w:val="32"/>
        </w:rPr>
        <w:t>XX</w:t>
      </w:r>
      <w:r>
        <w:rPr>
          <w:rFonts w:hint="eastAsia" w:ascii="仿宋_GB2312" w:eastAsia="仿宋_GB2312"/>
          <w:sz w:val="32"/>
          <w:szCs w:val="32"/>
        </w:rPr>
        <w:t>类”或“一级学科”及其他情形的，可由培养单位提供该专业人才培养方案和教学大纲，并证明其相关性。</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4.</w:t>
      </w:r>
      <w:r>
        <w:rPr>
          <w:rFonts w:hint="eastAsia" w:ascii="仿宋_GB2312" w:eastAsia="仿宋_GB2312"/>
          <w:color w:val="000000"/>
          <w:sz w:val="32"/>
          <w:szCs w:val="32"/>
        </w:rPr>
        <w:t>考生所学专业如何对应考试类别？</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答：以《</w:t>
      </w:r>
      <w:r>
        <w:rPr>
          <w:rFonts w:ascii="仿宋_GB2312" w:eastAsia="仿宋_GB2312"/>
          <w:color w:val="000000"/>
          <w:sz w:val="32"/>
          <w:szCs w:val="32"/>
        </w:rPr>
        <w:t>2020</w:t>
      </w:r>
      <w:r>
        <w:rPr>
          <w:rFonts w:hint="eastAsia" w:ascii="仿宋_GB2312" w:eastAsia="仿宋_GB2312"/>
          <w:color w:val="000000"/>
          <w:sz w:val="32"/>
          <w:szCs w:val="32"/>
        </w:rPr>
        <w:t>年黄山市黟县事业单位公开招聘工作人员岗位表》中标注的为准。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6.</w:t>
      </w:r>
      <w:r>
        <w:rPr>
          <w:rFonts w:hint="eastAsia" w:ascii="仿宋_GB2312" w:eastAsia="仿宋_GB2312"/>
          <w:color w:val="000000"/>
          <w:sz w:val="32"/>
          <w:szCs w:val="32"/>
        </w:rPr>
        <w:t>技工院校毕业生学历如何认定？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上述人员须同时符合报考岗位要求的其他条件。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是否可以凭专业（学业）证书、结业证书、辅修证书、毕业证书上的辅修专业报考？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答：不能报考。</w:t>
      </w:r>
    </w:p>
    <w:p>
      <w:pPr>
        <w:spacing w:line="56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报考定向招聘“服务基层项目”的人员如何认定？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答：报考定向招聘“服务基层项目”人员岗位的，资格复审时应提供服务基层的证明材料。</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“选聘高校毕业生到村任职”人员（简称“大学生村官”），提供由省级主管部门出具的服务证书原件和复印件；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“三支一扶”计划人员，提供省级“三支一扶”工作协调管理办公室出具的高校毕业生“三支一扶”服务证书</w:t>
      </w:r>
      <w:r>
        <w:rPr>
          <w:rFonts w:ascii="仿宋_GB2312" w:eastAsia="仿宋_GB2312"/>
          <w:sz w:val="32"/>
          <w:szCs w:val="32"/>
        </w:rPr>
        <w:t>(</w:t>
      </w:r>
      <w:r>
        <w:rPr>
          <w:rFonts w:hint="eastAsia" w:ascii="仿宋_GB2312" w:eastAsia="仿宋_GB2312"/>
          <w:sz w:val="32"/>
          <w:szCs w:val="32"/>
        </w:rPr>
        <w:t>此证书由全国“三支一扶”工作协调管理办公室监制</w:t>
      </w:r>
      <w:r>
        <w:rPr>
          <w:rFonts w:ascii="仿宋_GB2312" w:eastAsia="仿宋_GB2312"/>
          <w:sz w:val="32"/>
          <w:szCs w:val="32"/>
        </w:rPr>
        <w:t>)</w:t>
      </w:r>
      <w:r>
        <w:rPr>
          <w:rFonts w:hint="eastAsia" w:ascii="仿宋_GB2312" w:eastAsia="仿宋_GB2312"/>
          <w:sz w:val="32"/>
          <w:szCs w:val="32"/>
        </w:rPr>
        <w:t>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“大学生志愿服务西部计划”项目人员，提供由共青团中央统一制作的服务证和大学生志愿服务西部计划鉴定表原件和复印件。</w:t>
      </w:r>
    </w:p>
    <w:p>
      <w:pPr>
        <w:pStyle w:val="2"/>
        <w:widowControl/>
        <w:spacing w:line="560" w:lineRule="exact"/>
        <w:jc w:val="both"/>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的人员。</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spacing w:line="560" w:lineRule="exact"/>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12.</w:t>
      </w:r>
      <w:r>
        <w:rPr>
          <w:rFonts w:hint="eastAsia" w:ascii="仿宋_GB2312" w:hAnsi="宋体" w:eastAsia="仿宋_GB2312" w:cs="宋体"/>
          <w:kern w:val="0"/>
          <w:sz w:val="32"/>
          <w:szCs w:val="32"/>
        </w:rPr>
        <w:t>取得了相关中级职业资格证书，能否直接聘用在中级岗位上？</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13.</w:t>
      </w:r>
      <w:r>
        <w:rPr>
          <w:rFonts w:hint="eastAsia" w:ascii="仿宋_GB2312" w:hAnsi="宋体" w:eastAsia="仿宋_GB2312" w:cs="宋体"/>
          <w:kern w:val="0"/>
          <w:sz w:val="32"/>
          <w:szCs w:val="32"/>
        </w:rPr>
        <w:t>黟县事业单位部分岗位面向“应届毕业生”招聘，哪些人员可以报考“应届毕业生”岗位？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hAnsi="Arial" w:eastAsia="仿宋_GB2312"/>
          <w:sz w:val="32"/>
          <w:szCs w:val="32"/>
        </w:rPr>
        <w:t>纳入国家统招计划、被普通高等院校录取、持有省级教育主管部门颁发的普通高校毕业生就业报到证的</w:t>
      </w:r>
      <w:r>
        <w:rPr>
          <w:rFonts w:ascii="仿宋_GB2312" w:hAnsi="Arial" w:eastAsia="仿宋_GB2312"/>
          <w:sz w:val="32"/>
          <w:szCs w:val="32"/>
        </w:rPr>
        <w:t>2020</w:t>
      </w:r>
      <w:r>
        <w:rPr>
          <w:rFonts w:hint="eastAsia" w:ascii="仿宋_GB2312" w:hAnsi="Arial" w:eastAsia="仿宋_GB2312"/>
          <w:sz w:val="32"/>
          <w:szCs w:val="32"/>
        </w:rPr>
        <w:t>年高校毕业生。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hint="eastAsia" w:ascii="仿宋_GB2312" w:hAnsi="Arial" w:eastAsia="仿宋_GB2312"/>
          <w:sz w:val="32"/>
          <w:szCs w:val="32"/>
        </w:rPr>
        <w:t>国家统一招生的</w:t>
      </w:r>
      <w:r>
        <w:rPr>
          <w:rFonts w:ascii="仿宋_GB2312" w:hAnsi="Arial" w:eastAsia="仿宋_GB2312"/>
          <w:sz w:val="32"/>
          <w:szCs w:val="32"/>
        </w:rPr>
        <w:t>2018</w:t>
      </w:r>
      <w:r>
        <w:rPr>
          <w:rFonts w:hint="eastAsia" w:ascii="仿宋_GB2312" w:hAnsi="Arial" w:eastAsia="仿宋_GB2312"/>
          <w:sz w:val="32"/>
          <w:szCs w:val="32"/>
        </w:rPr>
        <w:t>年、</w:t>
      </w:r>
      <w:r>
        <w:rPr>
          <w:rFonts w:ascii="仿宋_GB2312" w:hAnsi="Arial" w:eastAsia="仿宋_GB2312"/>
          <w:sz w:val="32"/>
          <w:szCs w:val="32"/>
        </w:rPr>
        <w:t>2019</w:t>
      </w:r>
      <w:r>
        <w:rPr>
          <w:rFonts w:hint="eastAsia" w:ascii="仿宋_GB2312" w:hAnsi="Arial" w:eastAsia="仿宋_GB2312"/>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hint="eastAsia" w:ascii="仿宋_GB2312" w:hAnsi="Arial" w:eastAsia="仿宋_GB2312"/>
          <w:sz w:val="32"/>
          <w:szCs w:val="32"/>
        </w:rPr>
        <w:t>参加“服务基层项目”前无工作经历，服务期满且考核合格后</w:t>
      </w:r>
      <w:r>
        <w:rPr>
          <w:rFonts w:ascii="仿宋_GB2312" w:hAnsi="Arial" w:eastAsia="仿宋_GB2312"/>
          <w:sz w:val="32"/>
          <w:szCs w:val="32"/>
        </w:rPr>
        <w:t>2</w:t>
      </w:r>
      <w:r>
        <w:rPr>
          <w:rFonts w:hint="eastAsia" w:ascii="仿宋_GB2312" w:hAnsi="Arial" w:eastAsia="仿宋_GB2312"/>
          <w:sz w:val="32"/>
          <w:szCs w:val="32"/>
        </w:rPr>
        <w:t>年内未落实工作单位的人员。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）普通高等院校在校生或毕业当年入伍，退役后（含复学毕业）</w:t>
      </w:r>
      <w:r>
        <w:rPr>
          <w:rFonts w:ascii="仿宋_GB2312" w:eastAsia="仿宋_GB2312"/>
          <w:sz w:val="32"/>
          <w:szCs w:val="32"/>
        </w:rPr>
        <w:t>2</w:t>
      </w:r>
      <w:r>
        <w:rPr>
          <w:rFonts w:hint="eastAsia" w:ascii="仿宋_GB2312" w:eastAsia="仿宋_GB2312"/>
          <w:sz w:val="32"/>
          <w:szCs w:val="32"/>
        </w:rPr>
        <w:t>年内未落实工作单位的退役士兵。</w:t>
      </w:r>
    </w:p>
    <w:p>
      <w:pPr>
        <w:pStyle w:val="2"/>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w:t>
      </w:r>
      <w:r>
        <w:rPr>
          <w:rFonts w:ascii="仿宋_GB2312" w:eastAsia="仿宋_GB2312"/>
          <w:kern w:val="2"/>
          <w:sz w:val="32"/>
          <w:szCs w:val="32"/>
        </w:rPr>
        <w:t>5</w:t>
      </w:r>
      <w:r>
        <w:rPr>
          <w:rFonts w:hint="eastAsia" w:ascii="仿宋_GB2312" w:eastAsia="仿宋_GB2312"/>
          <w:kern w:val="2"/>
          <w:sz w:val="32"/>
          <w:szCs w:val="32"/>
        </w:rPr>
        <w:t>）</w:t>
      </w:r>
      <w:r>
        <w:rPr>
          <w:rFonts w:ascii="仿宋_GB2312" w:hAnsi="Arial" w:eastAsia="仿宋_GB2312"/>
          <w:sz w:val="32"/>
          <w:szCs w:val="32"/>
        </w:rPr>
        <w:t>2020</w:t>
      </w:r>
      <w:r>
        <w:rPr>
          <w:rFonts w:hint="eastAsia" w:ascii="仿宋_GB2312" w:hAnsi="Arial" w:eastAsia="仿宋_GB2312"/>
          <w:sz w:val="32"/>
          <w:szCs w:val="32"/>
        </w:rPr>
        <w:t>年后取得国（境）外学位并完成教育部门学历认证的留学回国人员，以及</w:t>
      </w:r>
      <w:r>
        <w:rPr>
          <w:rFonts w:ascii="仿宋_GB2312" w:hAnsi="Arial" w:eastAsia="仿宋_GB2312"/>
          <w:sz w:val="32"/>
          <w:szCs w:val="32"/>
        </w:rPr>
        <w:t>2018</w:t>
      </w:r>
      <w:r>
        <w:rPr>
          <w:rFonts w:hint="eastAsia" w:ascii="仿宋_GB2312" w:hAnsi="Arial" w:eastAsia="仿宋_GB2312"/>
          <w:sz w:val="32"/>
          <w:szCs w:val="32"/>
        </w:rPr>
        <w:t>年、</w:t>
      </w:r>
      <w:r>
        <w:rPr>
          <w:rFonts w:ascii="仿宋_GB2312" w:hAnsi="Arial" w:eastAsia="仿宋_GB2312"/>
          <w:sz w:val="32"/>
          <w:szCs w:val="32"/>
        </w:rPr>
        <w:t>2019</w:t>
      </w:r>
      <w:r>
        <w:rPr>
          <w:rFonts w:hint="eastAsia" w:ascii="仿宋_GB2312" w:hAnsi="Arial" w:eastAsia="仿宋_GB2312"/>
          <w:sz w:val="32"/>
          <w:szCs w:val="32"/>
        </w:rPr>
        <w:t>年取得国（境）外学位并完成教育部门学历认证且未落实工作单位的留学回国人员。</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14.</w:t>
      </w:r>
      <w:r>
        <w:rPr>
          <w:rFonts w:hint="eastAsia" w:ascii="仿宋_GB2312" w:hAnsi="宋体" w:eastAsia="仿宋_GB2312" w:cs="宋体"/>
          <w:kern w:val="0"/>
          <w:sz w:val="32"/>
          <w:szCs w:val="32"/>
        </w:rPr>
        <w:t>退役士兵，尚未办理户口入户手续，无身份证，如何报考？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报考人员身份证遗失，新证尚未办理，应如何报名？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对违纪违规行为，有哪几种处理方式？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答：在本次公开招聘过程中，考生有违纪违规行为的，根据《事业单位公开招聘违纪违规行为处理规定》（人社部令第</w:t>
      </w:r>
      <w:r>
        <w:rPr>
          <w:rFonts w:ascii="仿宋_GB2312" w:eastAsia="仿宋_GB2312"/>
          <w:color w:val="000000"/>
          <w:sz w:val="32"/>
          <w:szCs w:val="32"/>
        </w:rPr>
        <w:t>35</w:t>
      </w:r>
      <w:r>
        <w:rPr>
          <w:rFonts w:hint="eastAsia" w:ascii="仿宋_GB2312" w:eastAsia="仿宋_GB2312"/>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考生如何获取考试各阶段的相关信息？</w:t>
      </w:r>
    </w:p>
    <w:p>
      <w:pPr>
        <w:wordWrap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答：考生应主动及时关注黟县人力资源和社会保障局信息公开网站（</w:t>
      </w:r>
      <w:r>
        <w:fldChar w:fldCharType="begin"/>
      </w:r>
      <w:r>
        <w:instrText xml:space="preserve"> HYPERLINK "http://www.yixian.gov.cn/BranchOpennessContent/showEmphasisColumnList/10848/1973/page_1.html" </w:instrText>
      </w:r>
      <w:r>
        <w:fldChar w:fldCharType="separate"/>
      </w:r>
      <w:r>
        <w:rPr>
          <w:rStyle w:val="6"/>
          <w:rFonts w:ascii="仿宋_GB2312" w:eastAsia="仿宋_GB2312"/>
          <w:color w:val="auto"/>
          <w:sz w:val="32"/>
          <w:szCs w:val="32"/>
        </w:rPr>
        <w:t>http://www.yixian.gov.cn/BranchOpennessContent/showEmphasisColumnList/10848/1973/page_1.html</w:t>
      </w:r>
      <w:r>
        <w:rPr>
          <w:rStyle w:val="6"/>
          <w:rFonts w:ascii="仿宋_GB2312" w:eastAsia="仿宋_GB2312"/>
          <w:color w:val="auto"/>
          <w:sz w:val="32"/>
          <w:szCs w:val="32"/>
        </w:rPr>
        <w:fldChar w:fldCharType="end"/>
      </w:r>
      <w:r>
        <w:rPr>
          <w:rFonts w:hint="eastAsia" w:ascii="仿宋_GB2312" w:eastAsia="仿宋_GB2312"/>
          <w:color w:val="000000"/>
          <w:sz w:val="32"/>
          <w:szCs w:val="32"/>
        </w:rPr>
        <w:t>）重点信息公开</w:t>
      </w:r>
      <w:r>
        <w:rPr>
          <w:rFonts w:ascii="仿宋_GB2312" w:eastAsia="仿宋_GB2312"/>
          <w:color w:val="000000"/>
          <w:sz w:val="32"/>
          <w:szCs w:val="32"/>
        </w:rPr>
        <w:t>--</w:t>
      </w:r>
      <w:r>
        <w:rPr>
          <w:rFonts w:hint="eastAsia" w:ascii="仿宋_GB2312" w:eastAsia="仿宋_GB2312"/>
          <w:color w:val="000000"/>
          <w:sz w:val="32"/>
          <w:szCs w:val="32"/>
        </w:rPr>
        <w:t>人事信息</w:t>
      </w:r>
      <w:r>
        <w:rPr>
          <w:rFonts w:ascii="仿宋_GB2312" w:eastAsia="仿宋_GB2312"/>
          <w:color w:val="000000"/>
          <w:sz w:val="32"/>
          <w:szCs w:val="32"/>
        </w:rPr>
        <w:t>--</w:t>
      </w:r>
      <w:r>
        <w:rPr>
          <w:rFonts w:hint="eastAsia" w:ascii="仿宋_GB2312" w:eastAsia="仿宋_GB2312"/>
          <w:color w:val="000000"/>
          <w:sz w:val="32"/>
          <w:szCs w:val="32"/>
        </w:rPr>
        <w:t>公务员招录及事业单位招聘板块。尤其是进入资格复审、专业测试、体检等关键环节的考生，要主动及时关注网站公告的信息，认真阅读有关公告内容，避免错失资格。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是否有指定的事业单位公开招聘考试教材和培训班？</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本次招聘考试，县委组织部、县人力资源和社会保障局不指定任何教材、复习资料，也不举办、不委托举办任何形式的辅导和培训活动。社会上凡称与本次考试相关的复习教材、培训班、网站、上网卡等，均与黟县县委组织部、黟县人力资源和社会保障局无关。</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郑重提醒广大报考人员提高警惕，谨防上当受骗！</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报名中遇到的问题应如何咨询？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答：有关招聘政策事项及有关具体招聘岗位资格条件（如：专业、学历、工作年限等），请咨询县人社局事业股，联系电话：</w:t>
      </w:r>
      <w:r>
        <w:rPr>
          <w:rFonts w:ascii="仿宋_GB2312" w:eastAsia="仿宋_GB2312"/>
          <w:color w:val="000000"/>
          <w:sz w:val="32"/>
          <w:szCs w:val="32"/>
        </w:rPr>
        <w:t>0559-5528117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网上报名、信息填写、照片上传、准考证打印等考务问题请咨询市人事培训考试中心，联系电话：</w:t>
      </w:r>
      <w:r>
        <w:rPr>
          <w:rFonts w:ascii="仿宋_GB2312" w:eastAsia="仿宋_GB2312"/>
          <w:color w:val="000000"/>
          <w:sz w:val="32"/>
          <w:szCs w:val="32"/>
        </w:rPr>
        <w:t>0559-2359197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其他监督举报事项请向县纪委监委第四派驻纪检监察组反映，联系电话</w:t>
      </w:r>
      <w:r>
        <w:rPr>
          <w:rFonts w:ascii="仿宋_GB2312" w:eastAsia="仿宋_GB2312"/>
          <w:color w:val="000000"/>
          <w:sz w:val="32"/>
          <w:szCs w:val="32"/>
        </w:rPr>
        <w:t>0559-5522581</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A4F238F"/>
    <w:rsid w:val="0B1B2345"/>
    <w:rsid w:val="0E9878DE"/>
    <w:rsid w:val="0F8C7F4A"/>
    <w:rsid w:val="13FD2A2B"/>
    <w:rsid w:val="1BE20CB6"/>
    <w:rsid w:val="1CF61AA9"/>
    <w:rsid w:val="1DDD5E22"/>
    <w:rsid w:val="1F713BDB"/>
    <w:rsid w:val="245C1E65"/>
    <w:rsid w:val="253504D1"/>
    <w:rsid w:val="278F490A"/>
    <w:rsid w:val="32C5390A"/>
    <w:rsid w:val="35C04C9A"/>
    <w:rsid w:val="39C1438A"/>
    <w:rsid w:val="3B8D0376"/>
    <w:rsid w:val="3FD1310D"/>
    <w:rsid w:val="46A6095C"/>
    <w:rsid w:val="48993644"/>
    <w:rsid w:val="4EFC2211"/>
    <w:rsid w:val="52942C5D"/>
    <w:rsid w:val="55C6284F"/>
    <w:rsid w:val="5ADE1FCE"/>
    <w:rsid w:val="617D0DEB"/>
    <w:rsid w:val="61C200F9"/>
    <w:rsid w:val="62F169FA"/>
    <w:rsid w:val="636A2A7F"/>
    <w:rsid w:val="64D83ACB"/>
    <w:rsid w:val="6BDE0159"/>
    <w:rsid w:val="7915005E"/>
    <w:rsid w:val="7AE425CA"/>
    <w:rsid w:val="7D7F58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jc w:val="left"/>
    </w:pPr>
    <w:rPr>
      <w:rFonts w:ascii="Times New Roman" w:hAnsi="Times New Roman"/>
      <w:kern w:val="0"/>
      <w:sz w:val="24"/>
      <w:szCs w:val="24"/>
    </w:rPr>
  </w:style>
  <w:style w:type="character" w:styleId="5">
    <w:name w:val="FollowedHyperlink"/>
    <w:basedOn w:val="4"/>
    <w:uiPriority w:val="99"/>
    <w:rPr>
      <w:rFonts w:cs="Times New Roman"/>
      <w:color w:val="800080"/>
      <w:u w:val="single"/>
    </w:rPr>
  </w:style>
  <w:style w:type="character" w:styleId="6">
    <w:name w:val="Hyperlink"/>
    <w:basedOn w:val="4"/>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517</Words>
  <Characters>2951</Characters>
  <Lines>0</Lines>
  <Paragraphs>0</Paragraphs>
  <TotalTime>248</TotalTime>
  <ScaleCrop>false</ScaleCrop>
  <LinksUpToDate>false</LinksUpToDate>
  <CharactersWithSpaces>0</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北莱茵之星</cp:lastModifiedBy>
  <dcterms:modified xsi:type="dcterms:W3CDTF">2020-06-10T08:45:36Z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