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2020年黄山市屯溪区事业单位公开招聘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1.在读的全日制普通高校非应届毕业生能不能报考？</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答：在全日制普通高校就读的非2020年应届毕业生不能报考，在全日制普通高校脱产就读的非2020年应届毕业的专升本人员、研究生也不能以原已取得的学历、学位证书报考。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2.正式在编的工作人员能否报考屯溪区事业单位？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w:t>
      </w:r>
      <w:r>
        <w:rPr>
          <w:rFonts w:hint="eastAsia" w:ascii="仿宋_GB2312" w:eastAsia="仿宋_GB2312"/>
          <w:color w:val="000000" w:themeColor="text1"/>
          <w:sz w:val="32"/>
          <w:szCs w:val="32"/>
          <w:lang w:eastAsia="zh-CN"/>
        </w:rPr>
        <w:t>除屯溪区在编的机关事业单位工作人员，</w:t>
      </w:r>
      <w:r>
        <w:rPr>
          <w:rFonts w:hint="eastAsia" w:ascii="仿宋_GB2312" w:eastAsia="仿宋_GB2312"/>
          <w:color w:val="000000" w:themeColor="text1"/>
          <w:sz w:val="32"/>
          <w:szCs w:val="32"/>
        </w:rPr>
        <w:t>凡符合屯溪区事业单位公开招聘岗位报考资格条件的机关或事业单位正式在编人员，可以报考屯溪区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3.考生、招聘单位对招聘岗位的专业要求如何把握？</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4.考生所学专业如何对应考试类别？</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答：以《2020年黄山市屯溪区事业单位公开招聘工作人员岗位表》中标注的为准。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5.屯溪区事业单位各招聘岗位的学历、学位要求如何界定？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答：“专科及以上”包括</w:t>
      </w:r>
      <w:r>
        <w:rPr>
          <w:rFonts w:hint="eastAsia" w:ascii="仿宋" w:hAnsi="仿宋" w:eastAsia="仿宋" w:cs="仿宋"/>
          <w:sz w:val="32"/>
          <w:szCs w:val="32"/>
        </w:rPr>
        <w:t>专科、</w:t>
      </w:r>
      <w:r>
        <w:rPr>
          <w:rFonts w:hint="eastAsia" w:ascii="仿宋_GB2312" w:eastAsia="仿宋_GB2312"/>
          <w:color w:val="000000" w:themeColor="text1"/>
          <w:sz w:val="32"/>
          <w:szCs w:val="32"/>
        </w:rPr>
        <w:t>本科、硕士研究生、博士研究生。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其他依次类推。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上述学历均必须为国家承认的学历。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6.技工院校毕业生学历如何认定？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上述人员须同时符合报考岗位要求的其他条件。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7.具有香港、澳门或国外学历的人员能否报考？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10.屯溪区事业单位招聘岗位要求“具有两年以上工作经历”，时间应如何计算？</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答：是指报考者截止到2020年9月30日具有两年以上工作经历。凡工作时间达到24个月，即视为具有两年工作经历，因工作单位变化而中断时间的，其在不同单位工作的时间可以累计计算。</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11.取得双专科学历、双本科学历、双学士学位的人员能否分别按本科学历、研究生学历、硕士学位人员报考？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答：不能。</w:t>
      </w:r>
    </w:p>
    <w:p>
      <w:pPr>
        <w:spacing w:line="560" w:lineRule="exact"/>
        <w:rPr>
          <w:rFonts w:ascii="仿宋_GB2312" w:eastAsia="仿宋_GB2312"/>
          <w:color w:val="000000" w:themeColor="text1"/>
          <w:sz w:val="32"/>
          <w:szCs w:val="32"/>
        </w:rPr>
      </w:pPr>
    </w:p>
    <w:p>
      <w:pPr>
        <w:tabs>
          <w:tab w:val="left" w:pos="900"/>
        </w:tabs>
        <w:spacing w:line="6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12.取得了相关中级职业资格证书，能否直接聘用在中级岗位上？</w:t>
      </w:r>
    </w:p>
    <w:p>
      <w:pPr>
        <w:tabs>
          <w:tab w:val="left" w:pos="900"/>
        </w:tabs>
        <w:spacing w:line="6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13.屯溪区事业单位部分岗位面向“应届毕业生”招聘，哪些人员可以报考“应届毕业生”岗位？</w:t>
      </w:r>
    </w:p>
    <w:p>
      <w:pPr>
        <w:spacing w:line="640" w:lineRule="exact"/>
        <w:ind w:firstLine="640"/>
        <w:rPr>
          <w:rFonts w:ascii="仿宋_GB2312" w:hAnsi="Arial" w:eastAsia="仿宋_GB2312"/>
          <w:sz w:val="32"/>
          <w:szCs w:val="32"/>
        </w:rPr>
      </w:pPr>
      <w:r>
        <w:rPr>
          <w:rFonts w:hint="eastAsia" w:ascii="仿宋_GB2312" w:eastAsia="仿宋_GB2312"/>
          <w:color w:val="000000" w:themeColor="text1"/>
          <w:sz w:val="32"/>
          <w:szCs w:val="32"/>
        </w:rPr>
        <w:t>答：</w:t>
      </w:r>
      <w:r>
        <w:rPr>
          <w:rFonts w:hint="eastAsia" w:ascii="仿宋_GB2312" w:hAnsi="Arial" w:eastAsia="仿宋_GB2312"/>
          <w:sz w:val="32"/>
          <w:szCs w:val="32"/>
        </w:rPr>
        <w:t>（1）纳入国家统招计划、被普通高等院校录取、持有省级教育主管部门颁发的普通高校毕业生就业报到证的2020年高校毕业生。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（3）参加“服务基层项目”前无工作经历，服务期满且考核合格后2年内未落实工作单位的人员。</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（4）普通高等院校在校生或毕业当年入伍，退役后（含复学毕业）2年内未落实工作单位的退役士兵。</w:t>
      </w:r>
    </w:p>
    <w:p>
      <w:pPr>
        <w:pStyle w:val="4"/>
        <w:spacing w:line="560" w:lineRule="exact"/>
        <w:ind w:firstLine="640" w:firstLineChars="200"/>
        <w:rPr>
          <w:rFonts w:ascii="仿宋_GB2312" w:eastAsia="仿宋_GB2312" w:hAnsiTheme="minorHAnsi" w:cstheme="minorBidi"/>
          <w:color w:val="000000" w:themeColor="text1"/>
          <w:kern w:val="2"/>
          <w:sz w:val="32"/>
          <w:szCs w:val="32"/>
        </w:rPr>
      </w:pPr>
      <w:r>
        <w:rPr>
          <w:rFonts w:hint="eastAsia" w:ascii="仿宋_GB2312" w:eastAsia="仿宋_GB2312" w:hAnsiTheme="minorHAnsi" w:cstheme="minorBidi"/>
          <w:color w:val="000000" w:themeColor="text1"/>
          <w:kern w:val="2"/>
          <w:sz w:val="32"/>
          <w:szCs w:val="32"/>
        </w:rPr>
        <w:t>（5）2020年后取得国（境）外学位并完成教育部门学历认证的</w:t>
      </w:r>
      <w:r>
        <w:rPr>
          <w:rFonts w:hint="eastAsia" w:ascii="仿宋_GB2312" w:hAnsi="Arial" w:eastAsia="仿宋_GB2312"/>
          <w:sz w:val="32"/>
          <w:szCs w:val="32"/>
        </w:rPr>
        <w:t>留学回国人员</w:t>
      </w:r>
      <w:bookmarkStart w:id="0" w:name="_GoBack"/>
      <w:bookmarkEnd w:id="0"/>
      <w:r>
        <w:rPr>
          <w:rFonts w:hint="eastAsia" w:ascii="仿宋_GB2312" w:eastAsia="仿宋_GB2312" w:hAnsiTheme="minorHAnsi" w:cstheme="minorBidi"/>
          <w:color w:val="000000" w:themeColor="text1"/>
          <w:kern w:val="2"/>
          <w:sz w:val="32"/>
          <w:szCs w:val="32"/>
        </w:rPr>
        <w:t>，以及2018年、2019年取得国（境）外学位并完成教育部门学历认证且未落实工作单位的留学回国人员。</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14.退役士兵，尚未办理户口入户手续，无身份证，如何报考？</w:t>
      </w:r>
    </w:p>
    <w:p>
      <w:pPr>
        <w:tabs>
          <w:tab w:val="left" w:pos="900"/>
        </w:tabs>
        <w:spacing w:line="6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15.报考人员身份证遗失，新证尚未办理，应如何报名？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16.对违纪违规行为，有哪几种处理方式？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17.考生如何获取考试各阶段的相关信息？</w:t>
      </w:r>
    </w:p>
    <w:p>
      <w:pPr>
        <w:wordWrap w:val="0"/>
        <w:topLinePunct/>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屯溪区人力资源和社会保障局信息公开网（http://www.ahtxq.gov.cn/BranchOpennessContent/showList/10997/0/page_1.html）。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18.是否有指定的事业单位公开招聘考试教材和培训班？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区委组织部、区人力资源和社会保障局不指定任何教材、复习资料，也不举办、不委托举办任何形式的辅导和培训活动。社会上凡称与本次考试相关的复习教材、培训班、网站、上网卡等，均与屯溪区委组织部、屯溪区人力资源和社会保障局无关。</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19.报名中遇到的问题应如何咨询？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答：有关招聘政策事项请咨询区人社局事业单位人事管理股，联系电话：0559-2596311。</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网上报名、信息填写、照片上传、准考证打印等考务问题请咨询市人事培训考试中心，联系电话：0559-2359197。</w:t>
      </w:r>
    </w:p>
    <w:p>
      <w:pPr>
        <w:spacing w:line="6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其他监督举报事项请向区纪委监委派驻区委组织部纪检监察组反映，联系电话：0559-2596560。</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上述咨询服务和监督举报电话于正常办公时间使用。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2727"/>
    <w:rsid w:val="000065A2"/>
    <w:rsid w:val="0001501A"/>
    <w:rsid w:val="000310C2"/>
    <w:rsid w:val="000349BB"/>
    <w:rsid w:val="0006383F"/>
    <w:rsid w:val="000826ED"/>
    <w:rsid w:val="00087312"/>
    <w:rsid w:val="000901D3"/>
    <w:rsid w:val="000A7F72"/>
    <w:rsid w:val="000B432E"/>
    <w:rsid w:val="000C785A"/>
    <w:rsid w:val="000D41BF"/>
    <w:rsid w:val="000D5606"/>
    <w:rsid w:val="000E4483"/>
    <w:rsid w:val="000E587B"/>
    <w:rsid w:val="000E589A"/>
    <w:rsid w:val="000F22BB"/>
    <w:rsid w:val="00101E14"/>
    <w:rsid w:val="001054B9"/>
    <w:rsid w:val="00105619"/>
    <w:rsid w:val="001234C1"/>
    <w:rsid w:val="00131D00"/>
    <w:rsid w:val="00133A84"/>
    <w:rsid w:val="00135FA5"/>
    <w:rsid w:val="001524D1"/>
    <w:rsid w:val="00155A4E"/>
    <w:rsid w:val="00165BE0"/>
    <w:rsid w:val="00173EED"/>
    <w:rsid w:val="0018067F"/>
    <w:rsid w:val="001A3F3E"/>
    <w:rsid w:val="001B3786"/>
    <w:rsid w:val="001C473B"/>
    <w:rsid w:val="001D64E5"/>
    <w:rsid w:val="001E214A"/>
    <w:rsid w:val="001E41FE"/>
    <w:rsid w:val="001E66FE"/>
    <w:rsid w:val="00206899"/>
    <w:rsid w:val="00210556"/>
    <w:rsid w:val="00216B6E"/>
    <w:rsid w:val="00226F8E"/>
    <w:rsid w:val="002624CE"/>
    <w:rsid w:val="00276BDC"/>
    <w:rsid w:val="00287662"/>
    <w:rsid w:val="002A2CA4"/>
    <w:rsid w:val="002B0352"/>
    <w:rsid w:val="002B4551"/>
    <w:rsid w:val="002B6DD1"/>
    <w:rsid w:val="002C55EB"/>
    <w:rsid w:val="002C5DE4"/>
    <w:rsid w:val="002D2727"/>
    <w:rsid w:val="002E0731"/>
    <w:rsid w:val="002E1CE2"/>
    <w:rsid w:val="002F78BC"/>
    <w:rsid w:val="00331573"/>
    <w:rsid w:val="00342D27"/>
    <w:rsid w:val="003514B7"/>
    <w:rsid w:val="00352E84"/>
    <w:rsid w:val="00366CB8"/>
    <w:rsid w:val="003748A1"/>
    <w:rsid w:val="003752FA"/>
    <w:rsid w:val="00375DC8"/>
    <w:rsid w:val="003764B1"/>
    <w:rsid w:val="003964A0"/>
    <w:rsid w:val="00397C50"/>
    <w:rsid w:val="003A072C"/>
    <w:rsid w:val="003A3738"/>
    <w:rsid w:val="003A4503"/>
    <w:rsid w:val="003A4564"/>
    <w:rsid w:val="003B1332"/>
    <w:rsid w:val="003B78A3"/>
    <w:rsid w:val="003D149F"/>
    <w:rsid w:val="003E11B5"/>
    <w:rsid w:val="003F5E9F"/>
    <w:rsid w:val="004004A4"/>
    <w:rsid w:val="0040184F"/>
    <w:rsid w:val="0041228B"/>
    <w:rsid w:val="00425C82"/>
    <w:rsid w:val="00425D00"/>
    <w:rsid w:val="00463E1D"/>
    <w:rsid w:val="00470756"/>
    <w:rsid w:val="00472C15"/>
    <w:rsid w:val="0047363F"/>
    <w:rsid w:val="00475F65"/>
    <w:rsid w:val="004804E3"/>
    <w:rsid w:val="00486491"/>
    <w:rsid w:val="00491939"/>
    <w:rsid w:val="004B1E88"/>
    <w:rsid w:val="004B5280"/>
    <w:rsid w:val="004D5D46"/>
    <w:rsid w:val="004E3655"/>
    <w:rsid w:val="004E7DF1"/>
    <w:rsid w:val="004F789E"/>
    <w:rsid w:val="00503C7B"/>
    <w:rsid w:val="0050760D"/>
    <w:rsid w:val="00510BDE"/>
    <w:rsid w:val="00510CB7"/>
    <w:rsid w:val="005128BC"/>
    <w:rsid w:val="0052000E"/>
    <w:rsid w:val="00527EB1"/>
    <w:rsid w:val="005447D9"/>
    <w:rsid w:val="005549F6"/>
    <w:rsid w:val="00560D3B"/>
    <w:rsid w:val="005634F9"/>
    <w:rsid w:val="00565133"/>
    <w:rsid w:val="005841A7"/>
    <w:rsid w:val="00596ECC"/>
    <w:rsid w:val="005B79D5"/>
    <w:rsid w:val="005C1886"/>
    <w:rsid w:val="005D48A3"/>
    <w:rsid w:val="005F6FC1"/>
    <w:rsid w:val="005F743F"/>
    <w:rsid w:val="00630051"/>
    <w:rsid w:val="00640560"/>
    <w:rsid w:val="006438E7"/>
    <w:rsid w:val="00663AB5"/>
    <w:rsid w:val="0066661E"/>
    <w:rsid w:val="00671474"/>
    <w:rsid w:val="00674650"/>
    <w:rsid w:val="00686CC5"/>
    <w:rsid w:val="006A0EE5"/>
    <w:rsid w:val="006C4F0E"/>
    <w:rsid w:val="006D18D7"/>
    <w:rsid w:val="006F4EFF"/>
    <w:rsid w:val="007045D0"/>
    <w:rsid w:val="0070623B"/>
    <w:rsid w:val="007100BF"/>
    <w:rsid w:val="00722FCB"/>
    <w:rsid w:val="007453CC"/>
    <w:rsid w:val="00760628"/>
    <w:rsid w:val="00761D01"/>
    <w:rsid w:val="007711E6"/>
    <w:rsid w:val="00771BE9"/>
    <w:rsid w:val="00780324"/>
    <w:rsid w:val="007849F1"/>
    <w:rsid w:val="00790D6D"/>
    <w:rsid w:val="00793F49"/>
    <w:rsid w:val="00796424"/>
    <w:rsid w:val="00797ED2"/>
    <w:rsid w:val="007A396D"/>
    <w:rsid w:val="007A5CFA"/>
    <w:rsid w:val="007B4A3F"/>
    <w:rsid w:val="007C029C"/>
    <w:rsid w:val="007C0326"/>
    <w:rsid w:val="007D3BC7"/>
    <w:rsid w:val="007D7762"/>
    <w:rsid w:val="007E784E"/>
    <w:rsid w:val="007F237E"/>
    <w:rsid w:val="007F5CE5"/>
    <w:rsid w:val="008000BD"/>
    <w:rsid w:val="0080183D"/>
    <w:rsid w:val="0081389F"/>
    <w:rsid w:val="008220EA"/>
    <w:rsid w:val="0085444F"/>
    <w:rsid w:val="00866B1C"/>
    <w:rsid w:val="0087020B"/>
    <w:rsid w:val="00874EC5"/>
    <w:rsid w:val="008755F4"/>
    <w:rsid w:val="008820DE"/>
    <w:rsid w:val="00893F63"/>
    <w:rsid w:val="008A700D"/>
    <w:rsid w:val="008B54E5"/>
    <w:rsid w:val="008C1188"/>
    <w:rsid w:val="008C32BA"/>
    <w:rsid w:val="008E1DDC"/>
    <w:rsid w:val="00902119"/>
    <w:rsid w:val="00907FAD"/>
    <w:rsid w:val="00922FFA"/>
    <w:rsid w:val="009363EB"/>
    <w:rsid w:val="009411CC"/>
    <w:rsid w:val="00943716"/>
    <w:rsid w:val="00987A93"/>
    <w:rsid w:val="00991640"/>
    <w:rsid w:val="00991CB9"/>
    <w:rsid w:val="009D3045"/>
    <w:rsid w:val="009E3556"/>
    <w:rsid w:val="009E3BF2"/>
    <w:rsid w:val="00A10809"/>
    <w:rsid w:val="00A215EC"/>
    <w:rsid w:val="00A26241"/>
    <w:rsid w:val="00A4212D"/>
    <w:rsid w:val="00A5190B"/>
    <w:rsid w:val="00A6513E"/>
    <w:rsid w:val="00A6574F"/>
    <w:rsid w:val="00A666EE"/>
    <w:rsid w:val="00A716E3"/>
    <w:rsid w:val="00A80E36"/>
    <w:rsid w:val="00A8239E"/>
    <w:rsid w:val="00A84969"/>
    <w:rsid w:val="00A92CD1"/>
    <w:rsid w:val="00AC07B2"/>
    <w:rsid w:val="00AC395B"/>
    <w:rsid w:val="00AC451C"/>
    <w:rsid w:val="00AE3975"/>
    <w:rsid w:val="00AE39F8"/>
    <w:rsid w:val="00AE5ED9"/>
    <w:rsid w:val="00AF5E69"/>
    <w:rsid w:val="00AF7F82"/>
    <w:rsid w:val="00B348D2"/>
    <w:rsid w:val="00B4084E"/>
    <w:rsid w:val="00B4695F"/>
    <w:rsid w:val="00B46D1D"/>
    <w:rsid w:val="00B62F2C"/>
    <w:rsid w:val="00B700D1"/>
    <w:rsid w:val="00B872EF"/>
    <w:rsid w:val="00B878E6"/>
    <w:rsid w:val="00B960ED"/>
    <w:rsid w:val="00BA0C35"/>
    <w:rsid w:val="00BA4999"/>
    <w:rsid w:val="00BB2C8D"/>
    <w:rsid w:val="00BC4F6A"/>
    <w:rsid w:val="00BC50D1"/>
    <w:rsid w:val="00BD1DA7"/>
    <w:rsid w:val="00BF2C8E"/>
    <w:rsid w:val="00BF679D"/>
    <w:rsid w:val="00C06EE5"/>
    <w:rsid w:val="00C07F88"/>
    <w:rsid w:val="00C24D2A"/>
    <w:rsid w:val="00C51A75"/>
    <w:rsid w:val="00C558CD"/>
    <w:rsid w:val="00C6262E"/>
    <w:rsid w:val="00C82416"/>
    <w:rsid w:val="00C83336"/>
    <w:rsid w:val="00C83D55"/>
    <w:rsid w:val="00C85087"/>
    <w:rsid w:val="00C925BC"/>
    <w:rsid w:val="00C94FDC"/>
    <w:rsid w:val="00CA5611"/>
    <w:rsid w:val="00CA6E16"/>
    <w:rsid w:val="00CB0D4B"/>
    <w:rsid w:val="00CB6CAA"/>
    <w:rsid w:val="00CD19DF"/>
    <w:rsid w:val="00CF05F7"/>
    <w:rsid w:val="00D22FE3"/>
    <w:rsid w:val="00D337CF"/>
    <w:rsid w:val="00D56EBC"/>
    <w:rsid w:val="00D800CF"/>
    <w:rsid w:val="00D8596B"/>
    <w:rsid w:val="00D934AA"/>
    <w:rsid w:val="00D94BC3"/>
    <w:rsid w:val="00DA0E5C"/>
    <w:rsid w:val="00DB6A35"/>
    <w:rsid w:val="00DC37D0"/>
    <w:rsid w:val="00DD212C"/>
    <w:rsid w:val="00DD30BB"/>
    <w:rsid w:val="00DD7CE7"/>
    <w:rsid w:val="00DE612A"/>
    <w:rsid w:val="00E3397B"/>
    <w:rsid w:val="00E40D8F"/>
    <w:rsid w:val="00E44CAF"/>
    <w:rsid w:val="00E57FE4"/>
    <w:rsid w:val="00E73AE0"/>
    <w:rsid w:val="00E756C5"/>
    <w:rsid w:val="00E82D52"/>
    <w:rsid w:val="00E8597D"/>
    <w:rsid w:val="00E8654B"/>
    <w:rsid w:val="00E9277A"/>
    <w:rsid w:val="00EB2DEB"/>
    <w:rsid w:val="00EB779F"/>
    <w:rsid w:val="00ED06A4"/>
    <w:rsid w:val="00EF00EA"/>
    <w:rsid w:val="00EF0A34"/>
    <w:rsid w:val="00F072D5"/>
    <w:rsid w:val="00F123D3"/>
    <w:rsid w:val="00F1401C"/>
    <w:rsid w:val="00F167F2"/>
    <w:rsid w:val="00F171DE"/>
    <w:rsid w:val="00F20F63"/>
    <w:rsid w:val="00F35C13"/>
    <w:rsid w:val="00F43965"/>
    <w:rsid w:val="00F51078"/>
    <w:rsid w:val="00F544E6"/>
    <w:rsid w:val="00F67ABA"/>
    <w:rsid w:val="00F7562B"/>
    <w:rsid w:val="00F83CA4"/>
    <w:rsid w:val="00F957A4"/>
    <w:rsid w:val="00F972BF"/>
    <w:rsid w:val="00FB24DF"/>
    <w:rsid w:val="00FD2DA1"/>
    <w:rsid w:val="00FD6B9F"/>
    <w:rsid w:val="00FE347E"/>
    <w:rsid w:val="00FE74E7"/>
    <w:rsid w:val="04627B2D"/>
    <w:rsid w:val="2EFB2D96"/>
    <w:rsid w:val="319E124C"/>
    <w:rsid w:val="3D4E49FC"/>
    <w:rsid w:val="4DD52837"/>
    <w:rsid w:val="518552BD"/>
    <w:rsid w:val="54450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jc w:val="left"/>
    </w:pPr>
    <w:rPr>
      <w:rFonts w:ascii="Times New Roman" w:hAnsi="Times New Roman" w:eastAsia="宋体"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438</Words>
  <Characters>2497</Characters>
  <Lines>20</Lines>
  <Paragraphs>5</Paragraphs>
  <TotalTime>0</TotalTime>
  <ScaleCrop>false</ScaleCrop>
  <LinksUpToDate>false</LinksUpToDate>
  <CharactersWithSpaces>2930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2020-06-08T06:54:00Z</dcterms:created>
  <dc:creator>dreamsummit</dc:creator>
  <cp:lastModifiedBy>朱煜就是我</cp:lastModifiedBy>
  <cp:lastPrinted>2020-06-09T00:08:00Z</cp:lastPrinted>
  <dcterms:modified xsi:type="dcterms:W3CDTF">2020-06-10T00:28:36Z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