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pStyle w:val="5"/>
        <w:widowControl/>
        <w:spacing w:line="451" w:lineRule="auto"/>
        <w:ind w:firstLine="420"/>
        <w:jc w:val="both"/>
        <w:rPr>
          <w:rFonts w:cs="Arial" w:asciiTheme="majorEastAsia" w:hAnsiTheme="majorEastAsia" w:eastAsiaTheme="majorEastAsia"/>
          <w:b/>
          <w:bCs/>
          <w:color w:val="auto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bCs/>
          <w:color w:val="auto"/>
          <w:sz w:val="36"/>
          <w:szCs w:val="36"/>
        </w:rPr>
        <w:t>2020年当涂县融媒体中心公开招聘人员报名表</w:t>
      </w:r>
    </w:p>
    <w:tbl>
      <w:tblPr>
        <w:tblStyle w:val="6"/>
        <w:tblW w:w="8491" w:type="dxa"/>
        <w:jc w:val="center"/>
        <w:tblCellSpacing w:w="15" w:type="dxa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1292"/>
        <w:gridCol w:w="1579"/>
        <w:gridCol w:w="2539"/>
        <w:gridCol w:w="1668"/>
        <w:gridCol w:w="10"/>
        <w:gridCol w:w="50"/>
      </w:tblGrid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683" w:type="dxa"/>
            <w:gridSpan w:val="3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color w:val="auto"/>
                <w:sz w:val="16"/>
                <w:szCs w:val="16"/>
              </w:rPr>
              <w:t>照片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6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683" w:type="dxa"/>
            <w:gridSpan w:val="3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26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683" w:type="dxa"/>
            <w:gridSpan w:val="3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tblCellSpacing w:w="15" w:type="dxa"/>
          <w:jc w:val="center"/>
        </w:trPr>
        <w:tc>
          <w:tcPr>
            <w:tcW w:w="1308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62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683" w:type="dxa"/>
            <w:gridSpan w:val="3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tblCellSpacing w:w="15" w:type="dxa"/>
          <w:jc w:val="center"/>
        </w:trPr>
        <w:tc>
          <w:tcPr>
            <w:tcW w:w="1308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683" w:type="dxa"/>
            <w:gridSpan w:val="3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5" w:type="dxa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841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Helvetica" w:hAnsi="Helvetica" w:eastAsia="宋体" w:cs="Helvetica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62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报考单位及岗位</w:t>
            </w:r>
          </w:p>
        </w:tc>
        <w:tc>
          <w:tcPr>
            <w:tcW w:w="2841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播音主持岗</w:t>
            </w: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报考岗位代码</w:t>
            </w:r>
          </w:p>
        </w:tc>
        <w:tc>
          <w:tcPr>
            <w:tcW w:w="1683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tabs>
                <w:tab w:val="center" w:pos="809"/>
              </w:tabs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202001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现居地</w:t>
            </w:r>
          </w:p>
        </w:tc>
        <w:tc>
          <w:tcPr>
            <w:tcW w:w="2841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683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2841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2509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683" w:type="dxa"/>
            <w:gridSpan w:val="3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应急联系号码</w:t>
            </w:r>
          </w:p>
        </w:tc>
        <w:tc>
          <w:tcPr>
            <w:tcW w:w="2841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509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2841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家庭详细地址</w:t>
            </w:r>
          </w:p>
        </w:tc>
        <w:tc>
          <w:tcPr>
            <w:tcW w:w="1683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8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个人简历</w:t>
            </w:r>
          </w:p>
        </w:tc>
        <w:tc>
          <w:tcPr>
            <w:tcW w:w="7093" w:type="dxa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0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专业证书、</w:t>
            </w:r>
          </w:p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7093" w:type="dxa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8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093" w:type="dxa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666" w:hRule="atLeast"/>
          <w:tblCellSpacing w:w="15" w:type="dxa"/>
          <w:jc w:val="center"/>
        </w:trPr>
        <w:tc>
          <w:tcPr>
            <w:tcW w:w="1308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直系亲属及主要社会关系</w:t>
            </w:r>
          </w:p>
        </w:tc>
        <w:tc>
          <w:tcPr>
            <w:tcW w:w="126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4172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619" w:hRule="atLeast"/>
          <w:tblCellSpacing w:w="15" w:type="dxa"/>
          <w:jc w:val="center"/>
        </w:trPr>
        <w:tc>
          <w:tcPr>
            <w:tcW w:w="1308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515" w:hRule="atLeast"/>
          <w:tblCellSpacing w:w="15" w:type="dxa"/>
          <w:jc w:val="center"/>
        </w:trPr>
        <w:tc>
          <w:tcPr>
            <w:tcW w:w="1308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637" w:hRule="atLeast"/>
          <w:tblCellSpacing w:w="15" w:type="dxa"/>
          <w:jc w:val="center"/>
        </w:trPr>
        <w:tc>
          <w:tcPr>
            <w:tcW w:w="1308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634" w:hRule="atLeast"/>
          <w:tblCellSpacing w:w="15" w:type="dxa"/>
          <w:jc w:val="center"/>
        </w:trPr>
        <w:tc>
          <w:tcPr>
            <w:tcW w:w="1308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2" w:space="0"/>
            <w:left w:val="single" w:color="333333" w:sz="2" w:space="0"/>
            <w:bottom w:val="single" w:color="333333" w:sz="2" w:space="0"/>
            <w:right w:val="single" w:color="333333" w:sz="2" w:space="0"/>
            <w:insideH w:val="single" w:color="333333" w:sz="2" w:space="0"/>
            <w:insideV w:val="single" w:color="333333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  <w:tblCellSpacing w:w="15" w:type="dxa"/>
          <w:jc w:val="center"/>
        </w:trPr>
        <w:tc>
          <w:tcPr>
            <w:tcW w:w="130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line="17" w:lineRule="atLeast"/>
              <w:jc w:val="center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093" w:type="dxa"/>
            <w:gridSpan w:val="6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auto"/>
                <w:sz w:val="16"/>
                <w:szCs w:val="16"/>
              </w:rPr>
            </w:pPr>
          </w:p>
        </w:tc>
      </w:tr>
    </w:tbl>
    <w:p>
      <w:pPr>
        <w:pStyle w:val="5"/>
        <w:widowControl/>
        <w:spacing w:after="0" w:line="320" w:lineRule="exact"/>
        <w:rPr>
          <w:rFonts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说明：</w:t>
      </w:r>
    </w:p>
    <w:p>
      <w:pPr>
        <w:pStyle w:val="5"/>
        <w:widowControl/>
        <w:spacing w:after="0" w:line="320" w:lineRule="exact"/>
        <w:ind w:firstLine="480" w:firstLineChars="200"/>
        <w:rPr>
          <w:rFonts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1.请报考者认真阅读《2020年当涂县融媒体中心招聘电视播音员公告》后如实准确填写。报考者隐瞒有关情况或提供虚假材料的，取消其考试或聘用资格，并按有关规定严肃处理。</w:t>
      </w:r>
    </w:p>
    <w:p>
      <w:pPr>
        <w:pStyle w:val="5"/>
        <w:widowControl/>
        <w:spacing w:after="0" w:line="320" w:lineRule="exact"/>
        <w:ind w:firstLine="480" w:firstLineChars="200"/>
        <w:rPr>
          <w:rFonts w:hint="eastAsia" w:ascii="仿宋" w:hAnsi="仿宋" w:eastAsia="仿宋" w:cs="仿宋"/>
          <w:color w:val="auto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2.</w:t>
      </w:r>
      <w:r>
        <w:rPr>
          <w:rFonts w:hint="eastAsia" w:ascii="仿宋" w:hAnsi="仿宋" w:eastAsia="仿宋" w:cs="仿宋"/>
          <w:color w:val="auto"/>
          <w:szCs w:val="24"/>
          <w:lang w:eastAsia="zh-CN"/>
        </w:rPr>
        <w:t>个人简历需从初中填起。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D5273"/>
    <w:rsid w:val="02E15176"/>
    <w:rsid w:val="0A11761A"/>
    <w:rsid w:val="31A43684"/>
    <w:rsid w:val="34617A5C"/>
    <w:rsid w:val="40FB4B9E"/>
    <w:rsid w:val="494D4655"/>
    <w:rsid w:val="53B70B85"/>
    <w:rsid w:val="5CDA1669"/>
    <w:rsid w:val="6108536B"/>
    <w:rsid w:val="6A3D5273"/>
    <w:rsid w:val="6BE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next w:val="1"/>
    <w:link w:val="8"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881" w:firstLineChars="200"/>
      <w:outlineLvl w:val="0"/>
    </w:pPr>
    <w:rPr>
      <w:rFonts w:ascii="Calibri" w:hAnsi="Calibri" w:eastAsia="黑体" w:cstheme="minorBidi"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semiHidden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character" w:customStyle="1" w:styleId="8">
    <w:name w:val="标题 1 Char"/>
    <w:link w:val="4"/>
    <w:uiPriority w:val="0"/>
    <w:rPr>
      <w:rFonts w:ascii="Calibri" w:hAnsi="Calibri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2020-05-20T07:59:00Z</dcterms:created>
  <dc:creator>THTF</dc:creator>
  <cp:lastModifiedBy>THTF</cp:lastModifiedBy>
  <dcterms:modified xsi:type="dcterms:W3CDTF">2020-05-20T07:59:34Z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