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8C" w:rsidRDefault="00EA6F8C" w:rsidP="00EA6F8C">
      <w:pPr>
        <w:ind w:right="2310"/>
        <w:rPr>
          <w:rFonts w:ascii="宋体" w:eastAsia="宋体" w:hAnsi="宋体"/>
          <w:sz w:val="28"/>
          <w:szCs w:val="28"/>
        </w:rPr>
      </w:pPr>
      <w:r w:rsidRPr="00D91227">
        <w:rPr>
          <w:rFonts w:ascii="宋体" w:eastAsia="宋体" w:hAnsi="宋体" w:hint="eastAsia"/>
          <w:b/>
          <w:bCs/>
          <w:sz w:val="28"/>
          <w:szCs w:val="28"/>
        </w:rPr>
        <w:t>附件1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EA6F8C" w:rsidRPr="00C35042" w:rsidRDefault="00EA6F8C" w:rsidP="00EA6F8C">
      <w:pPr>
        <w:jc w:val="center"/>
        <w:rPr>
          <w:rFonts w:ascii="黑体" w:eastAsia="黑体" w:hAnsi="黑体"/>
          <w:sz w:val="36"/>
          <w:szCs w:val="36"/>
        </w:rPr>
      </w:pPr>
      <w:r w:rsidRPr="00C35042">
        <w:rPr>
          <w:rFonts w:ascii="黑体" w:eastAsia="黑体" w:hAnsi="黑体" w:hint="eastAsia"/>
          <w:sz w:val="36"/>
          <w:szCs w:val="36"/>
        </w:rPr>
        <w:t>滁州市润森林业投资</w:t>
      </w:r>
      <w:r>
        <w:rPr>
          <w:rFonts w:ascii="黑体" w:eastAsia="黑体" w:hAnsi="黑体" w:hint="eastAsia"/>
          <w:sz w:val="36"/>
          <w:szCs w:val="36"/>
        </w:rPr>
        <w:t>开发</w:t>
      </w:r>
      <w:r w:rsidRPr="00C35042">
        <w:rPr>
          <w:rFonts w:ascii="黑体" w:eastAsia="黑体" w:hAnsi="黑体" w:hint="eastAsia"/>
          <w:sz w:val="36"/>
          <w:szCs w:val="36"/>
        </w:rPr>
        <w:t>有限责</w:t>
      </w:r>
      <w:r>
        <w:rPr>
          <w:rFonts w:ascii="黑体" w:eastAsia="黑体" w:hAnsi="黑体" w:hint="eastAsia"/>
          <w:sz w:val="36"/>
          <w:szCs w:val="36"/>
        </w:rPr>
        <w:t>任</w:t>
      </w:r>
      <w:r w:rsidRPr="00C35042">
        <w:rPr>
          <w:rFonts w:ascii="黑体" w:eastAsia="黑体" w:hAnsi="黑体" w:hint="eastAsia"/>
          <w:sz w:val="36"/>
          <w:szCs w:val="36"/>
        </w:rPr>
        <w:t>公司</w:t>
      </w:r>
    </w:p>
    <w:p w:rsidR="00EA6F8C" w:rsidRDefault="00EA6F8C" w:rsidP="00EA6F8C">
      <w:pPr>
        <w:jc w:val="center"/>
        <w:rPr>
          <w:rFonts w:ascii="黑体" w:eastAsia="黑体" w:hAnsi="黑体"/>
          <w:sz w:val="36"/>
          <w:szCs w:val="36"/>
        </w:rPr>
      </w:pPr>
      <w:r w:rsidRPr="00C35042">
        <w:rPr>
          <w:rFonts w:ascii="黑体" w:eastAsia="黑体" w:hAnsi="黑体" w:hint="eastAsia"/>
          <w:sz w:val="36"/>
          <w:szCs w:val="36"/>
        </w:rPr>
        <w:t>招聘岗位计划</w:t>
      </w:r>
      <w:r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9357" w:type="dxa"/>
        <w:tblInd w:w="-431" w:type="dxa"/>
        <w:tblLook w:val="04A0"/>
      </w:tblPr>
      <w:tblGrid>
        <w:gridCol w:w="852"/>
        <w:gridCol w:w="2126"/>
        <w:gridCol w:w="3118"/>
        <w:gridCol w:w="1701"/>
        <w:gridCol w:w="1560"/>
      </w:tblGrid>
      <w:tr w:rsidR="00EA6F8C" w:rsidRPr="00852B30" w:rsidTr="00F5621D">
        <w:tc>
          <w:tcPr>
            <w:tcW w:w="852" w:type="dxa"/>
          </w:tcPr>
          <w:p w:rsidR="00EA6F8C" w:rsidRPr="008D26FA" w:rsidRDefault="00EA6F8C" w:rsidP="00F562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26F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EA6F8C" w:rsidRPr="008D26FA" w:rsidRDefault="00EA6F8C" w:rsidP="00F562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26F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招聘部门</w:t>
            </w:r>
          </w:p>
        </w:tc>
        <w:tc>
          <w:tcPr>
            <w:tcW w:w="3118" w:type="dxa"/>
          </w:tcPr>
          <w:p w:rsidR="00EA6F8C" w:rsidRPr="008D26FA" w:rsidRDefault="00EA6F8C" w:rsidP="00F562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26F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岗位要求 </w:t>
            </w:r>
          </w:p>
        </w:tc>
        <w:tc>
          <w:tcPr>
            <w:tcW w:w="1701" w:type="dxa"/>
          </w:tcPr>
          <w:p w:rsidR="00EA6F8C" w:rsidRPr="008D26FA" w:rsidRDefault="00EA6F8C" w:rsidP="00F562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26F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专业参考</w:t>
            </w:r>
          </w:p>
        </w:tc>
        <w:tc>
          <w:tcPr>
            <w:tcW w:w="1560" w:type="dxa"/>
          </w:tcPr>
          <w:p w:rsidR="00EA6F8C" w:rsidRPr="008D26FA" w:rsidRDefault="00EA6F8C" w:rsidP="00F562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26F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招聘人数</w:t>
            </w:r>
          </w:p>
        </w:tc>
      </w:tr>
      <w:tr w:rsidR="00EA6F8C" w:rsidTr="00F2483A">
        <w:trPr>
          <w:trHeight w:val="4292"/>
        </w:trPr>
        <w:tc>
          <w:tcPr>
            <w:tcW w:w="852" w:type="dxa"/>
            <w:vAlign w:val="center"/>
          </w:tcPr>
          <w:p w:rsidR="00EA6F8C" w:rsidRPr="00D32C9A" w:rsidRDefault="00EA6F8C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C9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A6F8C" w:rsidRPr="00FA3526" w:rsidRDefault="00EA6F8C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综合管理部</w:t>
            </w:r>
          </w:p>
        </w:tc>
        <w:tc>
          <w:tcPr>
            <w:tcW w:w="3118" w:type="dxa"/>
          </w:tcPr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1.年龄35周岁以下（条件优秀者可适当放宽）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2.本科及以上学历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3.具有连续3年（含）在</w:t>
            </w:r>
            <w:r w:rsidR="009C1EDE">
              <w:rPr>
                <w:rFonts w:ascii="宋体" w:eastAsia="宋体" w:hAnsi="宋体" w:hint="eastAsia"/>
                <w:sz w:val="24"/>
                <w:szCs w:val="24"/>
              </w:rPr>
              <w:t>机关事业单位或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国有大中型企业从事办公室综合行政管理工作经验；</w:t>
            </w:r>
          </w:p>
          <w:p w:rsidR="00EA6F8C" w:rsidRPr="00FA3526" w:rsidRDefault="00EA6F8C" w:rsidP="00F152B9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4.具备一定的文字</w:t>
            </w:r>
            <w:r w:rsidR="00F152B9">
              <w:rPr>
                <w:rFonts w:ascii="宋体" w:eastAsia="宋体" w:hAnsi="宋体" w:hint="eastAsia"/>
                <w:sz w:val="24"/>
                <w:szCs w:val="24"/>
              </w:rPr>
              <w:t>写作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能力和语言表达能力，熟练运用word、excel等办公软件；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br/>
              <w:t>5.具有良好的职业道德，踏实稳重，工作细心，责任心强，有较强的沟通、表达、协调能力，有团队协作精神。</w:t>
            </w:r>
          </w:p>
        </w:tc>
        <w:tc>
          <w:tcPr>
            <w:tcW w:w="1701" w:type="dxa"/>
            <w:vAlign w:val="center"/>
          </w:tcPr>
          <w:p w:rsidR="00EA6F8C" w:rsidRPr="00D32C9A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D32C9A">
              <w:rPr>
                <w:rFonts w:ascii="宋体" w:eastAsia="宋体" w:hAnsi="宋体" w:hint="eastAsia"/>
                <w:sz w:val="24"/>
                <w:szCs w:val="24"/>
              </w:rPr>
              <w:t>文秘、汉语言文学、新闻学、人力资源管理类等相关专业</w:t>
            </w:r>
          </w:p>
          <w:p w:rsidR="00EA6F8C" w:rsidRPr="00D32C9A" w:rsidRDefault="00EA6F8C" w:rsidP="00F56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6F8C" w:rsidRPr="00D32C9A" w:rsidRDefault="00EA6F8C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32C9A">
              <w:rPr>
                <w:rFonts w:ascii="宋体" w:eastAsia="宋体" w:hAnsi="宋体" w:hint="eastAsia"/>
                <w:sz w:val="24"/>
                <w:szCs w:val="24"/>
              </w:rPr>
              <w:t>1人</w:t>
            </w:r>
          </w:p>
        </w:tc>
        <w:bookmarkStart w:id="0" w:name="_GoBack"/>
        <w:bookmarkEnd w:id="0"/>
      </w:tr>
      <w:tr w:rsidR="00EA6F8C" w:rsidRPr="00D32C9A" w:rsidTr="00E323DE">
        <w:trPr>
          <w:trHeight w:val="4053"/>
        </w:trPr>
        <w:tc>
          <w:tcPr>
            <w:tcW w:w="852" w:type="dxa"/>
            <w:vAlign w:val="center"/>
          </w:tcPr>
          <w:p w:rsidR="00EA6F8C" w:rsidRPr="00FA3526" w:rsidRDefault="00EA6F8C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A6F8C" w:rsidRPr="00FA3526" w:rsidRDefault="00E8429D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</w:t>
            </w:r>
            <w:r w:rsidR="00EA6F8C" w:rsidRPr="00FA3526">
              <w:rPr>
                <w:rFonts w:ascii="宋体" w:eastAsia="宋体" w:hAnsi="宋体" w:hint="eastAsia"/>
                <w:sz w:val="24"/>
                <w:szCs w:val="24"/>
              </w:rPr>
              <w:t>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主办会计</w:t>
            </w:r>
          </w:p>
        </w:tc>
        <w:tc>
          <w:tcPr>
            <w:tcW w:w="3118" w:type="dxa"/>
          </w:tcPr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1.年龄</w:t>
            </w:r>
            <w:r w:rsidR="00E8429D">
              <w:rPr>
                <w:rFonts w:ascii="宋体" w:eastAsia="宋体" w:hAnsi="宋体" w:hint="eastAsia"/>
                <w:sz w:val="24"/>
                <w:szCs w:val="24"/>
              </w:rPr>
              <w:t>40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周岁以下；</w:t>
            </w:r>
          </w:p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2.本科</w:t>
            </w:r>
            <w:r w:rsidR="00E8429D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以上学历</w:t>
            </w:r>
            <w:r w:rsidR="00E8429D">
              <w:rPr>
                <w:rFonts w:ascii="宋体" w:eastAsia="宋体" w:hAnsi="宋体" w:hint="eastAsia"/>
                <w:sz w:val="24"/>
                <w:szCs w:val="24"/>
              </w:rPr>
              <w:t>,中级或以上职称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3.具备</w:t>
            </w:r>
            <w:r w:rsidR="00B859B8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年以上</w:t>
            </w:r>
            <w:r w:rsidR="00B859B8">
              <w:rPr>
                <w:rFonts w:ascii="宋体" w:eastAsia="宋体" w:hAnsi="宋体" w:hint="eastAsia"/>
                <w:sz w:val="24"/>
                <w:szCs w:val="24"/>
              </w:rPr>
              <w:t>从事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投</w:t>
            </w:r>
            <w:r w:rsidR="00B859B8">
              <w:rPr>
                <w:rFonts w:ascii="宋体" w:eastAsia="宋体" w:hAnsi="宋体" w:hint="eastAsia"/>
                <w:sz w:val="24"/>
                <w:szCs w:val="24"/>
              </w:rPr>
              <w:t>融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资、</w:t>
            </w:r>
            <w:r w:rsidR="00E8429D">
              <w:rPr>
                <w:rFonts w:ascii="宋体" w:eastAsia="宋体" w:hAnsi="宋体" w:hint="eastAsia"/>
                <w:sz w:val="24"/>
                <w:szCs w:val="24"/>
              </w:rPr>
              <w:t>审计</w:t>
            </w:r>
            <w:r w:rsidRPr="00FA3526">
              <w:rPr>
                <w:rFonts w:ascii="宋体" w:eastAsia="宋体" w:hAnsi="宋体" w:hint="eastAsia"/>
                <w:sz w:val="24"/>
                <w:szCs w:val="24"/>
              </w:rPr>
              <w:t>或财务会计等相关工作经验者；</w:t>
            </w:r>
          </w:p>
          <w:p w:rsidR="00EA6F8C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4.具有良好的职业道德，踏实稳重，工作细心，责任心强，有较强的沟通、表达、协调能力，有团队协作精神。</w:t>
            </w:r>
          </w:p>
          <w:p w:rsidR="007A022E" w:rsidRPr="00FA3526" w:rsidRDefault="007A022E" w:rsidP="00F5621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5.在投融资</w:t>
            </w:r>
            <w:r w:rsidR="00F30A4E">
              <w:rPr>
                <w:rFonts w:ascii="宋体" w:eastAsia="宋体" w:hAnsi="宋体" w:hint="eastAsia"/>
                <w:sz w:val="24"/>
                <w:szCs w:val="24"/>
              </w:rPr>
              <w:t>和金融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领域有</w:t>
            </w:r>
            <w:r w:rsidR="00F30A4E">
              <w:rPr>
                <w:rFonts w:ascii="宋体" w:eastAsia="宋体" w:hAnsi="宋体" w:hint="eastAsia"/>
                <w:sz w:val="24"/>
                <w:szCs w:val="24"/>
              </w:rPr>
              <w:t>突出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业绩的,</w:t>
            </w:r>
            <w:r w:rsidR="00E8429D">
              <w:rPr>
                <w:rFonts w:ascii="宋体" w:eastAsia="宋体" w:hAnsi="宋体" w:hint="eastAsia"/>
                <w:sz w:val="24"/>
                <w:szCs w:val="24"/>
              </w:rPr>
              <w:t>优先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  <w:r w:rsidRPr="00FA3526">
              <w:rPr>
                <w:rFonts w:ascii="宋体" w:eastAsia="宋体" w:hAnsi="宋体" w:hint="eastAsia"/>
                <w:sz w:val="24"/>
                <w:szCs w:val="24"/>
              </w:rPr>
              <w:t>财会或审计类专业；</w:t>
            </w:r>
          </w:p>
          <w:p w:rsidR="00EA6F8C" w:rsidRPr="00FA3526" w:rsidRDefault="00EA6F8C" w:rsidP="00F562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6F8C" w:rsidRPr="00FA3526" w:rsidRDefault="00EA6F8C" w:rsidP="00F562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1人</w:t>
            </w:r>
          </w:p>
        </w:tc>
      </w:tr>
    </w:tbl>
    <w:p w:rsidR="00EA6F8C" w:rsidRPr="00D32C9A" w:rsidRDefault="00EA6F8C" w:rsidP="00EA6F8C">
      <w:pPr>
        <w:rPr>
          <w:rFonts w:ascii="宋体" w:eastAsia="宋体" w:hAnsi="宋体"/>
          <w:sz w:val="28"/>
          <w:szCs w:val="28"/>
        </w:rPr>
      </w:pPr>
    </w:p>
    <w:p w:rsidR="008040A8" w:rsidRDefault="008040A8"/>
    <w:sectPr w:rsidR="008040A8" w:rsidSect="0017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46" w:rsidRDefault="00587346" w:rsidP="007A022E">
      <w:r>
        <w:separator/>
      </w:r>
    </w:p>
  </w:endnote>
  <w:endnote w:type="continuationSeparator" w:id="1">
    <w:p w:rsidR="00587346" w:rsidRDefault="00587346" w:rsidP="007A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46" w:rsidRDefault="00587346" w:rsidP="007A022E">
      <w:r>
        <w:separator/>
      </w:r>
    </w:p>
  </w:footnote>
  <w:footnote w:type="continuationSeparator" w:id="1">
    <w:p w:rsidR="00587346" w:rsidRDefault="00587346" w:rsidP="007A0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0A8"/>
    <w:rsid w:val="000B39D0"/>
    <w:rsid w:val="000D6A0B"/>
    <w:rsid w:val="00177096"/>
    <w:rsid w:val="002F2FE2"/>
    <w:rsid w:val="0030483D"/>
    <w:rsid w:val="00587346"/>
    <w:rsid w:val="005C0A50"/>
    <w:rsid w:val="006326AA"/>
    <w:rsid w:val="007A022E"/>
    <w:rsid w:val="008040A8"/>
    <w:rsid w:val="008D26FA"/>
    <w:rsid w:val="009546B8"/>
    <w:rsid w:val="00974A4C"/>
    <w:rsid w:val="009C1EDE"/>
    <w:rsid w:val="00A97780"/>
    <w:rsid w:val="00B76529"/>
    <w:rsid w:val="00B859B8"/>
    <w:rsid w:val="00E323DE"/>
    <w:rsid w:val="00E8429D"/>
    <w:rsid w:val="00EA6F8C"/>
    <w:rsid w:val="00F152B9"/>
    <w:rsid w:val="00F2483A"/>
    <w:rsid w:val="00F3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0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02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0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zhengx@tusstar.com</dc:creator>
  <cp:keywords/>
  <dc:description/>
  <cp:lastModifiedBy>Micorosoft</cp:lastModifiedBy>
  <cp:revision>13</cp:revision>
  <dcterms:created xsi:type="dcterms:W3CDTF">2020-03-16T01:58:00Z</dcterms:created>
  <dcterms:modified xsi:type="dcterms:W3CDTF">2020-03-22T08:06:00Z</dcterms:modified>
</cp:coreProperties>
</file>