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 w:bidi="ar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  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肥西县20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县残疾人联合会</w:t>
      </w:r>
      <w:r>
        <w:rPr>
          <w:rFonts w:hint="eastAsia" w:ascii="方正小标宋简体" w:eastAsia="方正小标宋简体"/>
          <w:sz w:val="44"/>
          <w:szCs w:val="44"/>
        </w:rPr>
        <w:t>公开招聘工作人员岗位表</w:t>
      </w:r>
    </w:p>
    <w:bookmarkEnd w:id="0"/>
    <w:tbl>
      <w:tblPr>
        <w:tblStyle w:val="2"/>
        <w:tblpPr w:leftFromText="180" w:rightFromText="180" w:vertAnchor="text" w:horzAnchor="page" w:tblpXSpec="center" w:tblpY="171"/>
        <w:tblOverlap w:val="never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95"/>
        <w:gridCol w:w="1289"/>
        <w:gridCol w:w="953"/>
        <w:gridCol w:w="708"/>
        <w:gridCol w:w="2200"/>
        <w:gridCol w:w="1545"/>
        <w:gridCol w:w="1425"/>
        <w:gridCol w:w="1500"/>
        <w:gridCol w:w="1523"/>
        <w:gridCol w:w="976"/>
        <w:gridCol w:w="126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招聘单位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岗位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代码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招聘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5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岗位条件和要求</w:t>
            </w: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bCs w:val="0"/>
                <w:color w:val="000000"/>
                <w:sz w:val="22"/>
                <w:szCs w:val="22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bCs w:val="0"/>
                <w:color w:val="000000"/>
                <w:sz w:val="22"/>
                <w:szCs w:val="22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b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lang w:val="en-US" w:eastAsia="zh-CN"/>
              </w:rPr>
              <w:t xml:space="preserve">    考试科目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b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面试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入围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比例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</w:pPr>
            <w:r>
              <w:rPr>
                <w:b/>
                <w:color w:val="000000"/>
                <w:spacing w:val="-10"/>
                <w:sz w:val="22"/>
                <w:szCs w:val="22"/>
              </w:rPr>
              <w:t>笔试、面试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成绩合成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比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　　</w:t>
            </w:r>
            <w:r>
              <w:rPr>
                <w:b/>
                <w:color w:val="000000"/>
                <w:sz w:val="22"/>
                <w:szCs w:val="22"/>
              </w:rPr>
              <w:t>例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专业及代码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学 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年 龄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2"/>
                <w:szCs w:val="22"/>
                <w:lang w:val="en-US" w:eastAsia="zh-CN"/>
              </w:rPr>
              <w:t>科目1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 w:val="0"/>
                <w:sz w:val="22"/>
                <w:szCs w:val="22"/>
                <w:lang w:eastAsia="zh-CN"/>
              </w:rPr>
              <w:t>科目</w:t>
            </w:r>
            <w:r>
              <w:rPr>
                <w:rFonts w:hint="eastAsia"/>
                <w:b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县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残疾人联合会</w:t>
            </w:r>
          </w:p>
        </w:tc>
        <w:tc>
          <w:tcPr>
            <w:tcW w:w="9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200122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专业不限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专科</w:t>
            </w:r>
            <w:r>
              <w:rPr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sz w:val="22"/>
                <w:szCs w:val="22"/>
              </w:rPr>
              <w:t>周岁及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>以下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综合知识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申论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1:3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6:4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9" w:hRule="atLeast"/>
          <w:jc w:val="center"/>
        </w:trPr>
        <w:tc>
          <w:tcPr>
            <w:tcW w:w="5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合计</w:t>
            </w:r>
          </w:p>
        </w:tc>
        <w:tc>
          <w:tcPr>
            <w:tcW w:w="9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spacing w:line="5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/>
    <w:sectPr>
      <w:pgSz w:w="16838" w:h="11906" w:orient="landscape"/>
      <w:pgMar w:top="1588" w:right="1418" w:bottom="1588" w:left="141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027D0"/>
    <w:rsid w:val="0A80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2019-12-23T08:36:00Z</dcterms:created>
  <dc:creator>PC</dc:creator>
  <cp:lastModifiedBy>PC</cp:lastModifiedBy>
  <dcterms:modified xsi:type="dcterms:W3CDTF">2019-12-23T08:37:05Z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