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F1" w:rsidRDefault="00B213F1" w:rsidP="00B213F1">
      <w:pPr>
        <w:spacing w:line="580" w:lineRule="exact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</w:p>
    <w:p w:rsidR="00B213F1" w:rsidRDefault="00B213F1" w:rsidP="00B213F1">
      <w:pPr>
        <w:spacing w:line="580" w:lineRule="exact"/>
        <w:ind w:left="640" w:hangingChars="200" w:hanging="640"/>
        <w:rPr>
          <w:rFonts w:ascii="仿宋_GB2312" w:eastAsia="仿宋_GB2312" w:hAnsi="仿宋_GB2312"/>
          <w:color w:val="000000"/>
          <w:sz w:val="32"/>
          <w:szCs w:val="32"/>
        </w:rPr>
      </w:pPr>
    </w:p>
    <w:p w:rsidR="00B213F1" w:rsidRDefault="00B213F1" w:rsidP="00B213F1">
      <w:pPr>
        <w:spacing w:line="580" w:lineRule="exact"/>
        <w:ind w:left="880" w:hangingChars="200" w:hanging="880"/>
        <w:jc w:val="center"/>
        <w:rPr>
          <w:rFonts w:ascii="方正小标宋简体" w:eastAsia="方正小标宋简体" w:hAnsi="仿宋_GB2312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bCs/>
          <w:color w:val="000000"/>
          <w:sz w:val="44"/>
          <w:szCs w:val="44"/>
        </w:rPr>
        <w:t>职业技能测试考生注意事项</w:t>
      </w:r>
      <w:bookmarkEnd w:id="0"/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  </w:t>
      </w:r>
    </w:p>
    <w:p w:rsidR="00B213F1" w:rsidRDefault="00B213F1" w:rsidP="00B213F1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1.应试人员须带本人居民身份证于开考前10分钟到抵达考场，未到考生本人批次的请在候考室等候。考试开考后迟到5分钟者不得入场。未带证件或证件不齐、不符者不得入场。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2.应试人员对号入座后，将身份证放在明显位置，以备查对。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3.应试人员不得携带任何书籍（资料、纸张）、软（光）盘、移动存储设备、移动电话、电脑等带入座位。已带到考点的集中存放、统一保管，否则按违纪处理。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4.应试人员必须按照规定的考试时间、场次和座位号参加考试，按要求输入本人信息和上机号进入考试系统进行测试。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5.考试全部采用上机操作的方式，应试人员应按照考试管理系统的提示进行考试，不得擅自进行冷、热启动、复位及其他与考试无关的操作，违规操作造成的后果责任自负。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6.每场考试时间为15分钟，考试时间以考场计时器为准。迟到者必须在考试时间内完成测试，不得延长时间。提前完成测试者，必须经监考人员确认属正常完成测试后方可离开考场，否则，造成的后果责任自负。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7.因特殊情况（如停电、系统、网络故障）导致考试不能如期进行时，应按考点通知的时间另行考试。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8.应试人员应遵守考场规则和考试纪律，不得有替考、扰乱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考场秩序等违规、违纪行为。出现违规、违纪行为记入监考记录，其考试成绩无效。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10.应试人员应尊重监考人员和系统管理员，接受监考人员和系统管理员的监督和检查，服从监考人员和系统管理员的安排。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11.保持考场卫生，爱护机房设备，损坏者照原价赔偿。考场内禁止吸烟。</w:t>
      </w:r>
    </w:p>
    <w:p w:rsidR="00B213F1" w:rsidRDefault="00B213F1" w:rsidP="00B213F1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95ECC" w:rsidRDefault="00B213F1"/>
    <w:sectPr w:rsidR="00C95ECC">
      <w:footerReference w:type="default" r:id="rId4"/>
      <w:pgSz w:w="11906" w:h="16838"/>
      <w:pgMar w:top="1644" w:right="1418" w:bottom="153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213F1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B213F1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</w:p>
  <w:p w:rsidR="00000000" w:rsidRDefault="00B213F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1"/>
    <w:rsid w:val="0025329A"/>
    <w:rsid w:val="008168D3"/>
    <w:rsid w:val="00B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8400D-BB22-4D32-A31F-AB2EE03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213F1"/>
    <w:rPr>
      <w:sz w:val="18"/>
      <w:szCs w:val="18"/>
    </w:rPr>
  </w:style>
  <w:style w:type="paragraph" w:styleId="a3">
    <w:name w:val="footer"/>
    <w:basedOn w:val="a"/>
    <w:link w:val="Char"/>
    <w:uiPriority w:val="99"/>
    <w:rsid w:val="00B21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213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环安</dc:creator>
  <cp:keywords/>
  <dc:description/>
  <cp:lastModifiedBy>环安</cp:lastModifiedBy>
  <cp:revision>1</cp:revision>
  <dcterms:created xsi:type="dcterms:W3CDTF">2019-11-05T05:37:00Z</dcterms:created>
  <dcterms:modified xsi:type="dcterms:W3CDTF">2019-11-05T05:39:00Z</dcterms:modified>
</cp:coreProperties>
</file>