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83" w:tblpY="2763"/>
        <w:tblOverlap w:val="never"/>
        <w:tblW w:w="83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226"/>
        <w:gridCol w:w="957"/>
        <w:gridCol w:w="1085"/>
        <w:gridCol w:w="1086"/>
        <w:gridCol w:w="1087"/>
        <w:gridCol w:w="1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30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工    资    结    构    及    标    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基础工资</w:t>
            </w:r>
          </w:p>
        </w:tc>
        <w:tc>
          <w:tcPr>
            <w:tcW w:w="32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职业补贴</w:t>
            </w:r>
          </w:p>
        </w:tc>
        <w:tc>
          <w:tcPr>
            <w:tcW w:w="18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保险月均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缴纳基数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5" w:hRule="atLeast"/>
        </w:trPr>
        <w:tc>
          <w:tcPr>
            <w:tcW w:w="10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基本工资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工资工龄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年增长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绩效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工资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执勤补助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高危行业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补助</w:t>
            </w:r>
          </w:p>
        </w:tc>
        <w:tc>
          <w:tcPr>
            <w:tcW w:w="18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专职消防员</w:t>
            </w:r>
          </w:p>
        </w:tc>
        <w:tc>
          <w:tcPr>
            <w:tcW w:w="1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1200元/月</w:t>
            </w:r>
          </w:p>
        </w:tc>
        <w:tc>
          <w:tcPr>
            <w:tcW w:w="9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20元/年</w:t>
            </w:r>
          </w:p>
        </w:tc>
        <w:tc>
          <w:tcPr>
            <w:tcW w:w="1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500元/月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200元/月</w:t>
            </w: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700元/月</w:t>
            </w:r>
          </w:p>
        </w:tc>
        <w:tc>
          <w:tcPr>
            <w:tcW w:w="1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按照标准执行，扣除个人承担部分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10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30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1、工资标准不得低于当地政府公布的当年最低工资标准。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2、职业补贴指政府专职消防队员执勤训练强度大、危险性高所给予的特殊补贴。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3、养老、医疗、失业、生育和工伤保险金“五金”由用人单位统一管理代缴。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sz w:val="36"/>
          <w:szCs w:val="36"/>
        </w:rPr>
      </w:pPr>
      <w:r>
        <w:rPr>
          <w:rStyle w:val="4"/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6"/>
          <w:szCs w:val="36"/>
          <w:shd w:val="clear" w:fill="FFFFFF"/>
        </w:rPr>
        <w:t>工</w:t>
      </w:r>
      <w:r>
        <w:rPr>
          <w:rStyle w:val="4"/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6"/>
          <w:szCs w:val="36"/>
          <w:shd w:val="clear" w:fill="FFFFFF"/>
        </w:rPr>
        <w:t>    资    结    构    及    标    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75D73"/>
    <w:rsid w:val="745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2018-12-24T02:02:00Z</dcterms:created>
  <dc:creator>王化武</dc:creator>
  <cp:lastModifiedBy>王化武</cp:lastModifiedBy>
  <dcterms:modified xsi:type="dcterms:W3CDTF">2018-12-24T02:05:13Z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